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bookmarkStart w:id="0" w:name="_Toc86340888"/>
      <w:bookmarkStart w:id="1" w:name="_Toc88152887"/>
      <w:r>
        <w:rPr>
          <w:rFonts w:ascii="Arial" w:eastAsia="Arial" w:hAnsi="Arial" w:cs="Arial"/>
          <w:b/>
          <w:color w:val="002060"/>
          <w:sz w:val="32"/>
          <w:szCs w:val="32"/>
        </w:rPr>
        <w:t>RECUPERO UNDER 16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REGIONALE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Default="00140B72" w:rsidP="00140B72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B0250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REAL POGGIOMARINO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SPORTLAND NOLA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23/12/2021 15:00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POZZO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BOSCOREALE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PASSANTI</w:t>
            </w:r>
          </w:p>
        </w:tc>
      </w:tr>
    </w:tbl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Pr="00F6231D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color w:val="FF0000"/>
          <w:sz w:val="24"/>
          <w:szCs w:val="24"/>
        </w:rPr>
        <w:t>******</w:t>
      </w:r>
    </w:p>
    <w:bookmarkEnd w:id="0"/>
    <w:bookmarkEnd w:id="1"/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14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REGIONALE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Default="00140B72" w:rsidP="00140B72">
      <w:pPr>
        <w:pStyle w:val="sottotitolocampionato1"/>
      </w:pPr>
      <w:r>
        <w:t>GIRONE H - 6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B0250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 TERZIGNO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NEREO ROCCO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D90041">
              <w:rPr>
                <w:b/>
                <w:sz w:val="16"/>
                <w:szCs w:val="16"/>
              </w:rPr>
              <w:t>/12/2021 15: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COMUNALE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OTTAVIANO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SAN LEONARDO</w:t>
            </w:r>
          </w:p>
        </w:tc>
      </w:tr>
    </w:tbl>
    <w:p w:rsidR="00140B72" w:rsidRDefault="00140B72" w:rsidP="00140B72">
      <w:pPr>
        <w:jc w:val="center"/>
        <w:rPr>
          <w:rStyle w:val="Enfasigrassetto"/>
          <w:rFonts w:eastAsia="Tahoma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color w:val="FF0000"/>
          <w:sz w:val="24"/>
          <w:szCs w:val="24"/>
        </w:rPr>
        <w:t>******</w:t>
      </w:r>
    </w:p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15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FEMMINILE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Default="00140B72" w:rsidP="00140B72">
      <w:pPr>
        <w:pStyle w:val="sottotitolocampionato1"/>
      </w:pPr>
      <w:r>
        <w:t>GIRONE A - 4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B0250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CASERTANA F.C. SRL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NAPOLI SPA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D90041">
              <w:rPr>
                <w:b/>
                <w:sz w:val="16"/>
                <w:szCs w:val="16"/>
              </w:rPr>
              <w:t>/12/2021 15: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A.PINTO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</w:tr>
    </w:tbl>
    <w:p w:rsidR="00154A87" w:rsidRDefault="00154A87"/>
    <w:p w:rsidR="0065320E" w:rsidRPr="00403AB3" w:rsidRDefault="0065320E" w:rsidP="0065320E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15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FEMMINILE</w:t>
      </w:r>
    </w:p>
    <w:p w:rsidR="0065320E" w:rsidRPr="00D90041" w:rsidRDefault="0065320E" w:rsidP="0065320E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65320E" w:rsidRDefault="0065320E" w:rsidP="0065320E">
      <w:pPr>
        <w:pStyle w:val="sottotitolocampionato1"/>
      </w:pPr>
      <w:r>
        <w:t xml:space="preserve">GIRONE A - </w:t>
      </w:r>
      <w:r>
        <w:t>2</w:t>
      </w:r>
      <w:r>
        <w:t xml:space="preserve">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65320E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Indirizzo Impianto</w:t>
            </w:r>
          </w:p>
        </w:tc>
      </w:tr>
      <w:tr w:rsidR="0065320E" w:rsidRPr="00D90041" w:rsidTr="002652EC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Pr="00D90041" w:rsidRDefault="0065320E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POTENZA CALCIO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Pr="00D90041" w:rsidRDefault="0065320E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NAPOLI SPA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Pr="00D90041" w:rsidRDefault="0065320E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320E" w:rsidRPr="00D90041" w:rsidRDefault="0065320E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RINVIATA</w:t>
            </w:r>
          </w:p>
        </w:tc>
      </w:tr>
    </w:tbl>
    <w:p w:rsidR="0065320E" w:rsidRDefault="0065320E"/>
    <w:p w:rsidR="00541A4D" w:rsidRPr="00541A4D" w:rsidRDefault="00541A4D" w:rsidP="00541A4D">
      <w:pPr>
        <w:jc w:val="center"/>
        <w:rPr>
          <w:rFonts w:ascii="Arial" w:hAnsi="Arial" w:cs="Arial"/>
          <w:b/>
          <w:color w:val="FF0000"/>
          <w:sz w:val="32"/>
        </w:rPr>
      </w:pPr>
      <w:bookmarkStart w:id="2" w:name="_GoBack"/>
      <w:r w:rsidRPr="00541A4D">
        <w:rPr>
          <w:rFonts w:ascii="Arial" w:hAnsi="Arial" w:cs="Arial"/>
          <w:b/>
          <w:color w:val="FF0000"/>
          <w:sz w:val="32"/>
        </w:rPr>
        <w:t>PROGRAMMA GARE DEL 22 DICEMBRE 2021 AGGIORNATO</w:t>
      </w:r>
    </w:p>
    <w:bookmarkEnd w:id="2"/>
    <w:p w:rsidR="00541A4D" w:rsidRDefault="00541A4D" w:rsidP="00541A4D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17 REGIONALE MASCHILE</w:t>
      </w: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73"/>
        <w:gridCol w:w="1169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CASERTANA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ATLETICO VIRGILIO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CAUDOROLA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ARIENZO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DESIDERIO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FERRARA LOC.PREGIATO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CAVA DE'TIRRENI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 GIANNATTASIO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GALAFFI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00:00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DIOMEDE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OLIMPIA SPORT VILLAG.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00:00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383"/>
        <w:gridCol w:w="862"/>
        <w:gridCol w:w="1199"/>
        <w:gridCol w:w="2429"/>
        <w:gridCol w:w="767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MADRIGAL VOL.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EMANUELE BELARDI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 BRUSCIANO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GUIDO DE RUGGIERO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BRUSCIANO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CAIVANESE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PAPA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NAZIONALE LOC. SLAI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CARDITO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RP SPORT CENTER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VITTORIO EMANUELE, 82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CASTELLO DI CISTERNA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MAURIZIO LANZARO A.S.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ERCOLANESE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M. STORNAIUOLO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VIACIRCUMVALLAZIONEESTERNA,235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AVERSA 1925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LUSCIANO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DOMIZIA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ITALIA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CALIFANO,7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</w:t>
            </w:r>
          </w:p>
        </w:tc>
      </w:tr>
    </w:tbl>
    <w:p w:rsidR="00541A4D" w:rsidRDefault="00541A4D" w:rsidP="00541A4D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UNDER 15 REGIONALE MASCHILE</w:t>
      </w: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90"/>
        <w:gridCol w:w="1452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GELBISON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BOMBONERA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DANTE ALIGHIERI,35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TORRE ORSAIA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PRISCO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976D8E" w:rsidRDefault="00541A4D" w:rsidP="00B0250E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976D8E">
              <w:rPr>
                <w:rFonts w:ascii="Arial" w:hAnsi="Arial" w:cs="Arial"/>
                <w:sz w:val="13"/>
                <w:szCs w:val="13"/>
                <w:lang w:val="en-US"/>
              </w:rPr>
              <w:t>NEW MARYROSY A.S.D.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EMANUELE BELARDI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T. M. VAUDANO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LUCA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CAPACCIO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PONTICELLI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SOLOCALCIO SOCCER CL.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VILLAGE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GIACOMO MATTEOTTI,30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CESA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CASTEL S.GI.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SESSA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MULINELLI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 SAN GIORGIO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68"/>
        <w:gridCol w:w="1274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BLUE DEVILS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SOCCER FRIENDS MP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NUOVO GRILLO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PIGNO,4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MARANO DI 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CLUB NAPOLI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CORSO VITTORIO EMANUELE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LETTERE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GIANCARLO VINDICE CA.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GINESTRA 2002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ABBATE EX AURA SPORT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 MONTE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TORRE DEL GRECO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BRUSCIANO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GUIDO DE RUGGIERO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BRUSCIANO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70"/>
        <w:gridCol w:w="1472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ARCI UISP SCAMPIA A..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RECALE 2002MARCELLOT.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ANTONIO LANDIERI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HUGO PRATT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CAIVANESE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PAPA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NAZIONALE LOC. SLAI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CARDITO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CLUB S.AGNE.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PINI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SANT'AGNELLO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U.S. FAIANO 1965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19:00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RP SPORT CENTER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VITTORIO EMANUELE, 82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CASTELLO DI CISTERNA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MEMORY GIACOMO CARAC.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ORTESE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ORAT.DON GUANELLA SC.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G. SCIREA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002"/>
        <w:gridCol w:w="1140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ATLETICO FLEGREA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TURRIS CALCIO S.R.L.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GREEN SPORT EX SCARFOGLIO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ANTINIANA,119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POZZUOLI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CENTRO ESTER SSD ARL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SOCCER SCHOOL CILENT.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CENTRO ESTER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GIUSEPPE BENEDETTO VELA,91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MATERDEI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AGORA ACADEMY SRL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UNITED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 DI PROCIDA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007"/>
        <w:gridCol w:w="1135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ALBANOVA CALCIO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COSTA D AMALFI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 STEFANO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GIOVANNI FALCONE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QUALIANO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CASORIA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S.P.A.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KENNEDY CAMALDOLI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CAMILLO GUERRA,60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PARCO CITTA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CILENTO ACADEMY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PASQUALE FOGGIA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 ROBERTO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LOGGETTA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ROMOLO E REMO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CASAREA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RIONE GESCAL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CASAMARCIANO</w:t>
            </w:r>
          </w:p>
        </w:tc>
      </w:tr>
    </w:tbl>
    <w:p w:rsidR="00541A4D" w:rsidRDefault="00541A4D" w:rsidP="00541A4D">
      <w:pPr>
        <w:spacing w:after="240"/>
        <w:rPr>
          <w:sz w:val="24"/>
          <w:szCs w:val="24"/>
        </w:rPr>
      </w:pPr>
    </w:p>
    <w:p w:rsidR="00541A4D" w:rsidRDefault="00541A4D"/>
    <w:sectPr w:rsidR="00541A4D" w:rsidSect="00B96B4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72"/>
    <w:rsid w:val="00140B72"/>
    <w:rsid w:val="00154A87"/>
    <w:rsid w:val="00233DE4"/>
    <w:rsid w:val="00541A4D"/>
    <w:rsid w:val="0065320E"/>
    <w:rsid w:val="0072026E"/>
    <w:rsid w:val="00B96B44"/>
    <w:rsid w:val="00E759C7"/>
    <w:rsid w:val="00EA7383"/>
    <w:rsid w:val="00F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41A4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0B72"/>
    <w:rPr>
      <w:b/>
    </w:rPr>
  </w:style>
  <w:style w:type="paragraph" w:customStyle="1" w:styleId="sottotitolocampionato1">
    <w:name w:val="sottotitolo_campionato_1"/>
    <w:basedOn w:val="Normale"/>
    <w:rsid w:val="00140B7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40B7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40B72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A4D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41A4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0B72"/>
    <w:rPr>
      <w:b/>
    </w:rPr>
  </w:style>
  <w:style w:type="paragraph" w:customStyle="1" w:styleId="sottotitolocampionato1">
    <w:name w:val="sottotitolo_campionato_1"/>
    <w:basedOn w:val="Normale"/>
    <w:rsid w:val="00140B7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40B7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40B72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A4D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2</cp:revision>
  <dcterms:created xsi:type="dcterms:W3CDTF">2021-12-20T15:14:00Z</dcterms:created>
  <dcterms:modified xsi:type="dcterms:W3CDTF">2021-12-20T15:14:00Z</dcterms:modified>
</cp:coreProperties>
</file>