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62" w:rsidRDefault="00DE7B62">
      <w:pPr>
        <w:keepNext/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80"/>
          <w:sz w:val="18"/>
          <w:szCs w:val="18"/>
          <w:u w:val="single"/>
        </w:rPr>
      </w:pPr>
    </w:p>
    <w:p w:rsidR="00C13471" w:rsidRPr="007E510A" w:rsidRDefault="003E6614">
      <w:pPr>
        <w:keepNext/>
        <w:tabs>
          <w:tab w:val="left" w:pos="284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80"/>
          <w:sz w:val="18"/>
          <w:szCs w:val="18"/>
          <w:u w:val="single"/>
        </w:rPr>
      </w:pPr>
      <w:r w:rsidRPr="007E510A">
        <w:rPr>
          <w:rFonts w:ascii="Bookman Old Style" w:eastAsia="Bookman Old Style" w:hAnsi="Bookman Old Style" w:cs="Bookman Old Style"/>
          <w:b/>
          <w:color w:val="000080"/>
          <w:sz w:val="18"/>
          <w:szCs w:val="18"/>
          <w:u w:val="single"/>
        </w:rPr>
        <w:t>ATTIVITÀ DI RAPPRESENTATIVA</w:t>
      </w:r>
    </w:p>
    <w:p w:rsidR="000E28CE" w:rsidRPr="000E28CE" w:rsidRDefault="003E6614" w:rsidP="000E28CE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</w:pPr>
      <w:r w:rsidRPr="007E510A">
        <w:rPr>
          <w:rFonts w:ascii="Arial" w:eastAsia="Arial" w:hAnsi="Arial" w:cs="Arial"/>
          <w:sz w:val="18"/>
          <w:szCs w:val="18"/>
        </w:rPr>
        <w:t xml:space="preserve">In vista della </w:t>
      </w:r>
      <w:r w:rsidRPr="000E28CE">
        <w:rPr>
          <w:rFonts w:ascii="Arial" w:eastAsia="Arial" w:hAnsi="Arial" w:cs="Arial"/>
          <w:sz w:val="20"/>
          <w:szCs w:val="20"/>
        </w:rPr>
        <w:t xml:space="preserve">preparazione agli impegni della Rappresentativa Regionale </w:t>
      </w:r>
      <w:r w:rsidRPr="000E28CE">
        <w:rPr>
          <w:rFonts w:ascii="Arial" w:eastAsia="Arial" w:hAnsi="Arial" w:cs="Arial"/>
          <w:b/>
          <w:sz w:val="20"/>
          <w:szCs w:val="20"/>
        </w:rPr>
        <w:t>UNDER 1</w:t>
      </w:r>
      <w:r w:rsidR="00E4720E" w:rsidRPr="000E28CE">
        <w:rPr>
          <w:rFonts w:ascii="Arial" w:eastAsia="Arial" w:hAnsi="Arial" w:cs="Arial"/>
          <w:b/>
          <w:sz w:val="20"/>
          <w:szCs w:val="20"/>
        </w:rPr>
        <w:t>4</w:t>
      </w:r>
      <w:r w:rsidRPr="000E28CE">
        <w:rPr>
          <w:rFonts w:ascii="Arial" w:eastAsia="Arial" w:hAnsi="Arial" w:cs="Arial"/>
          <w:b/>
          <w:sz w:val="20"/>
          <w:szCs w:val="20"/>
        </w:rPr>
        <w:t xml:space="preserve"> </w:t>
      </w:r>
      <w:r w:rsidRPr="000E28CE">
        <w:rPr>
          <w:rFonts w:ascii="Arial" w:eastAsia="Arial" w:hAnsi="Arial" w:cs="Arial"/>
          <w:sz w:val="20"/>
          <w:szCs w:val="20"/>
        </w:rPr>
        <w:t xml:space="preserve"> per la stagione sportiva 2021/2022, sono stati </w:t>
      </w:r>
      <w:r w:rsidRPr="000E28C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convocati dall’allenatore Sig. </w:t>
      </w:r>
      <w:r w:rsidR="00E33B8F" w:rsidRPr="000E28CE">
        <w:rPr>
          <w:rFonts w:ascii="Arial" w:eastAsia="Arial" w:hAnsi="Arial" w:cs="Arial"/>
          <w:b/>
          <w:sz w:val="20"/>
          <w:szCs w:val="20"/>
          <w:shd w:val="clear" w:color="auto" w:fill="FFFFFF"/>
        </w:rPr>
        <w:t>Gabriele OMOBONO</w:t>
      </w:r>
      <w:r w:rsidRPr="000E28C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Pr="000E28CE">
        <w:rPr>
          <w:rFonts w:ascii="Arial" w:eastAsia="Arial" w:hAnsi="Arial" w:cs="Arial"/>
          <w:b/>
          <w:color w:val="333333"/>
          <w:sz w:val="20"/>
          <w:szCs w:val="20"/>
          <w:shd w:val="clear" w:color="auto" w:fill="FFFFFF"/>
        </w:rPr>
        <w:t>per un</w:t>
      </w:r>
      <w:r w:rsidR="00E4720E" w:rsidRPr="000E28CE">
        <w:rPr>
          <w:rFonts w:ascii="Arial" w:eastAsia="Arial" w:hAnsi="Arial" w:cs="Arial"/>
          <w:b/>
          <w:color w:val="333333"/>
          <w:sz w:val="20"/>
          <w:szCs w:val="20"/>
          <w:shd w:val="clear" w:color="auto" w:fill="FFFFFF"/>
        </w:rPr>
        <w:t xml:space="preserve"> raduno</w:t>
      </w:r>
      <w:r w:rsidRPr="000E28CE">
        <w:rPr>
          <w:rFonts w:ascii="Arial" w:eastAsia="Arial" w:hAnsi="Arial" w:cs="Arial"/>
          <w:b/>
          <w:color w:val="333333"/>
          <w:sz w:val="20"/>
          <w:szCs w:val="20"/>
          <w:shd w:val="clear" w:color="auto" w:fill="FFFFFF"/>
        </w:rPr>
        <w:t>, il</w:t>
      </w:r>
      <w:r w:rsidRPr="000E28CE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 giorno </w:t>
      </w:r>
      <w:r w:rsidR="004F25CB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lunedì</w:t>
      </w:r>
      <w:r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</w:t>
      </w:r>
      <w:r w:rsidR="004F25CB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16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maggio</w:t>
      </w:r>
      <w:r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202</w:t>
      </w:r>
      <w:r w:rsidR="00430A83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2</w:t>
      </w:r>
      <w:r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alle ore </w:t>
      </w:r>
      <w:r w:rsidR="00430A83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1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4.30</w:t>
      </w:r>
      <w:r w:rsidRPr="000E28CE">
        <w:rPr>
          <w:rFonts w:ascii="Arial" w:eastAsia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778C" w:rsidRPr="000E28C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presso  </w:t>
      </w:r>
      <w:r w:rsidR="000E28CE" w:rsidRPr="000E28CE">
        <w:rPr>
          <w:rFonts w:ascii="Arial" w:eastAsia="Arial" w:hAnsi="Arial" w:cs="Arial"/>
          <w:sz w:val="20"/>
          <w:szCs w:val="20"/>
          <w:shd w:val="clear" w:color="auto" w:fill="FFFFFF"/>
        </w:rPr>
        <w:t>lo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Stadio </w:t>
      </w:r>
      <w:r w:rsidR="000E28CE" w:rsidRPr="000E28CE"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Comunale </w:t>
      </w:r>
      <w:r w:rsidR="004F25CB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di Santa Maria la Carità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>,</w:t>
      </w:r>
      <w:r w:rsidR="004F25CB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Via Ponticelli.</w:t>
      </w:r>
      <w:r w:rsidR="000E28CE" w:rsidRPr="000E28CE">
        <w:rPr>
          <w:rFonts w:ascii="Arial" w:eastAsia="Arial" w:hAnsi="Arial" w:cs="Arial"/>
          <w:b/>
          <w:color w:val="0000FF"/>
          <w:sz w:val="20"/>
          <w:szCs w:val="20"/>
          <w:shd w:val="clear" w:color="auto" w:fill="FFFFFF"/>
        </w:rPr>
        <w:t xml:space="preserve">  </w:t>
      </w:r>
    </w:p>
    <w:p w:rsidR="00C13471" w:rsidRPr="007E510A" w:rsidRDefault="00C13471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ascii="Arial" w:eastAsia="Arial" w:hAnsi="Arial" w:cs="Arial"/>
          <w:b/>
          <w:color w:val="0000FF"/>
          <w:sz w:val="18"/>
          <w:szCs w:val="18"/>
          <w:shd w:val="clear" w:color="auto" w:fill="FFFFFF"/>
        </w:rPr>
      </w:pPr>
    </w:p>
    <w:p w:rsidR="00C13471" w:rsidRPr="007E510A" w:rsidRDefault="003E6614">
      <w:pPr>
        <w:tabs>
          <w:tab w:val="left" w:pos="284"/>
          <w:tab w:val="left" w:pos="1985"/>
          <w:tab w:val="left" w:pos="3686"/>
        </w:tabs>
        <w:spacing w:after="0" w:line="240" w:lineRule="auto"/>
        <w:jc w:val="both"/>
        <w:rPr>
          <w:rFonts w:ascii="Arial Black" w:eastAsia="Arial Black" w:hAnsi="Arial Black" w:cs="Arial Black"/>
          <w:b/>
          <w:i/>
          <w:color w:val="002060"/>
          <w:sz w:val="18"/>
          <w:szCs w:val="18"/>
          <w:u w:val="single"/>
        </w:rPr>
      </w:pPr>
      <w:r w:rsidRPr="007E510A">
        <w:rPr>
          <w:rFonts w:ascii="Arial" w:eastAsia="Arial" w:hAnsi="Arial" w:cs="Arial"/>
          <w:b/>
          <w:color w:val="0000FF"/>
          <w:sz w:val="18"/>
          <w:szCs w:val="18"/>
        </w:rPr>
        <w:t xml:space="preserve">   </w:t>
      </w:r>
      <w:r w:rsidRPr="007E510A">
        <w:rPr>
          <w:rFonts w:ascii="Arial Black" w:eastAsia="Arial Black" w:hAnsi="Arial Black" w:cs="Arial Black"/>
          <w:b/>
          <w:i/>
          <w:color w:val="002060"/>
          <w:sz w:val="18"/>
          <w:szCs w:val="18"/>
          <w:u w:val="single"/>
        </w:rPr>
        <w:t>UNDER 1</w:t>
      </w:r>
      <w:r w:rsidR="00E4720E" w:rsidRPr="007E510A">
        <w:rPr>
          <w:rFonts w:ascii="Arial Black" w:eastAsia="Arial Black" w:hAnsi="Arial Black" w:cs="Arial Black"/>
          <w:b/>
          <w:i/>
          <w:color w:val="002060"/>
          <w:sz w:val="18"/>
          <w:szCs w:val="18"/>
          <w:u w:val="single"/>
        </w:rPr>
        <w:t>4</w:t>
      </w:r>
    </w:p>
    <w:tbl>
      <w:tblPr>
        <w:tblW w:w="0" w:type="auto"/>
        <w:tblInd w:w="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"/>
        <w:gridCol w:w="1843"/>
        <w:gridCol w:w="2268"/>
        <w:gridCol w:w="3686"/>
        <w:gridCol w:w="1842"/>
      </w:tblGrid>
      <w:tr w:rsidR="00C13471" w:rsidRPr="007E510A" w:rsidTr="003E6614">
        <w:trPr>
          <w:gridBefore w:val="1"/>
          <w:wBefore w:w="9" w:type="dxa"/>
          <w:trHeight w:val="4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3471" w:rsidRPr="007E510A" w:rsidRDefault="003E6614" w:rsidP="003E66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E510A">
              <w:rPr>
                <w:rFonts w:ascii="Calibri" w:eastAsia="Calibri" w:hAnsi="Calibri" w:cs="Calibri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3471" w:rsidRPr="007E510A" w:rsidRDefault="003E6614" w:rsidP="003E66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E510A">
              <w:rPr>
                <w:rFonts w:ascii="Calibri" w:eastAsia="Calibri" w:hAnsi="Calibri" w:cs="Calibri"/>
                <w:sz w:val="18"/>
                <w:szCs w:val="18"/>
              </w:rPr>
              <w:t>NOME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3471" w:rsidRPr="007E510A" w:rsidRDefault="003E6614" w:rsidP="003E6614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E510A">
              <w:rPr>
                <w:rFonts w:ascii="Calibri" w:eastAsia="Calibri" w:hAnsi="Calibri" w:cs="Calibri"/>
                <w:sz w:val="18"/>
                <w:szCs w:val="18"/>
              </w:rPr>
              <w:t>SOCIETÀ DI APPARTENENZA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3471" w:rsidRPr="007E510A" w:rsidRDefault="003E6614" w:rsidP="003E6614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7E510A">
              <w:rPr>
                <w:rFonts w:ascii="Calibri" w:eastAsia="Calibri" w:hAnsi="Calibri" w:cs="Calibri"/>
                <w:sz w:val="18"/>
                <w:szCs w:val="18"/>
              </w:rPr>
              <w:t>Anno</w:t>
            </w:r>
          </w:p>
        </w:tc>
      </w:tr>
      <w:tr w:rsidR="00D74FDD" w:rsidRPr="007E510A" w:rsidTr="003E661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D74FDD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Della Gatta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D74FDD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Diego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D74FDD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Virtus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Vesuvio</w:t>
            </w:r>
            <w:r w:rsidR="00C2449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24495">
              <w:rPr>
                <w:rFonts w:ascii="Calibri" w:eastAsia="Calibri" w:hAnsi="Calibri" w:cs="Calibri"/>
                <w:sz w:val="20"/>
                <w:szCs w:val="20"/>
              </w:rPr>
              <w:t>young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D74FDD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12.02.2008</w:t>
            </w:r>
          </w:p>
        </w:tc>
      </w:tr>
      <w:tr w:rsidR="00D74FDD" w:rsidRPr="007E510A" w:rsidTr="003E661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Luongo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Valerio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Micri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10.07.2008</w:t>
            </w:r>
          </w:p>
        </w:tc>
      </w:tr>
      <w:tr w:rsidR="00D74FDD" w:rsidRPr="007E510A" w:rsidTr="003E661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SSC Capua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D74FDD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17.04.2008</w:t>
            </w:r>
          </w:p>
        </w:tc>
      </w:tr>
      <w:tr w:rsidR="00D74FDD" w:rsidRPr="007E510A" w:rsidTr="007E680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Formicola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Enrico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SSC Capua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FDD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04.01.2008</w:t>
            </w:r>
          </w:p>
        </w:tc>
      </w:tr>
      <w:tr w:rsidR="005A799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Valentino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Antonio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Recale 2002 Marcello Trotta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18.01.2008</w:t>
            </w:r>
          </w:p>
        </w:tc>
      </w:tr>
      <w:tr w:rsidR="005A799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Attanasio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Carlo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San Giorgio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12.08.2008</w:t>
            </w:r>
          </w:p>
        </w:tc>
      </w:tr>
      <w:tr w:rsidR="005A799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Rega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Gabriele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Club Napoli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22.09.2008</w:t>
            </w:r>
          </w:p>
        </w:tc>
      </w:tr>
      <w:tr w:rsidR="005A7994" w:rsidRPr="005A7994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Buonincontro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Acerrana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19.02.2008</w:t>
            </w:r>
          </w:p>
        </w:tc>
      </w:tr>
      <w:tr w:rsidR="005A799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Elia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Tammaro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Cantera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Napoli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5A799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09.01.2008</w:t>
            </w:r>
          </w:p>
        </w:tc>
      </w:tr>
      <w:tr w:rsidR="005A799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767391">
              <w:rPr>
                <w:rFonts w:ascii="Calibri" w:eastAsia="Calibri" w:hAnsi="Calibri" w:cs="Calibri"/>
                <w:sz w:val="20"/>
                <w:szCs w:val="20"/>
              </w:rPr>
              <w:t xml:space="preserve">orino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Christian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ASD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Micri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994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10.06.2008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Matrone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Domenico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Happy Azzurri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29.01.2008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Misso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65BEF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Maurizio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Calcio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65BEF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14.02.</w:t>
            </w:r>
            <w:r w:rsidR="00F32DFA"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Soprano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Giancarlo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AF71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Academy Calcio Posillipo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01.07.2008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F65BE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Tarta</w:t>
            </w:r>
            <w:r w:rsidR="00F65BEF">
              <w:rPr>
                <w:rFonts w:ascii="Calibri" w:eastAsia="Calibri" w:hAnsi="Calibri" w:cs="Calibri"/>
                <w:sz w:val="20"/>
                <w:szCs w:val="20"/>
              </w:rPr>
              <w:t>rone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65BEF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Antonio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Calcio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65BEF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24.06.</w:t>
            </w:r>
            <w:r w:rsidR="00F32DFA"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Favicchio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Sporting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Soccer Cardito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12.03.2008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Sarno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32DFA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Vincenzo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S.C. </w:t>
            </w:r>
            <w:r w:rsidR="00F32DFA" w:rsidRPr="000E28CE">
              <w:rPr>
                <w:rFonts w:ascii="Calibri" w:eastAsia="Calibri" w:hAnsi="Calibri" w:cs="Calibri"/>
                <w:sz w:val="20"/>
                <w:szCs w:val="20"/>
              </w:rPr>
              <w:t>Portici</w:t>
            </w:r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1906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16.05.2008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Forte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Giuseppe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ASD </w:t>
            </w: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Peluso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Academy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0D57D4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21.07.2008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Luongo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F8653C" w:rsidP="00A2461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ASD </w:t>
            </w:r>
            <w:proofErr w:type="spellStart"/>
            <w:r w:rsidR="00AF71F6">
              <w:rPr>
                <w:rFonts w:ascii="Calibri" w:eastAsia="Calibri" w:hAnsi="Calibri" w:cs="Calibri"/>
                <w:sz w:val="20"/>
                <w:szCs w:val="20"/>
              </w:rPr>
              <w:t>Peluso</w:t>
            </w:r>
            <w:proofErr w:type="spellEnd"/>
            <w:r w:rsidR="00AF71F6">
              <w:rPr>
                <w:rFonts w:ascii="Calibri" w:eastAsia="Calibri" w:hAnsi="Calibri" w:cs="Calibri"/>
                <w:sz w:val="20"/>
                <w:szCs w:val="20"/>
              </w:rPr>
              <w:t xml:space="preserve"> Academy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16.02.2008</w:t>
            </w:r>
          </w:p>
        </w:tc>
      </w:tr>
      <w:tr w:rsidR="00F32DFA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Scarpitella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Gennaro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F.C. San Giorgio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DFA" w:rsidRPr="000E28CE" w:rsidRDefault="00AF71F6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23.08.2008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Menduto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191ACE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Massimiliano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Spes</w:t>
            </w:r>
            <w:proofErr w:type="spellEnd"/>
            <w:r w:rsidRPr="000E28CE">
              <w:rPr>
                <w:rFonts w:ascii="Calibri" w:eastAsia="Calibri" w:hAnsi="Calibri" w:cs="Calibri"/>
                <w:sz w:val="20"/>
                <w:szCs w:val="20"/>
              </w:rPr>
              <w:t xml:space="preserve"> Battipaglia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191ACE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10.06.</w:t>
            </w:r>
            <w:r w:rsidR="000D57D4"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Agovino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Emanuele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Agrese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191ACE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23.09.</w:t>
            </w:r>
            <w:r w:rsidR="000D57D4"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Cuozzo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R.D.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Internapoli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Kennedy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26.01.2008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Russo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ASD</w:t>
            </w:r>
            <w:r w:rsidR="00F865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Piccolo Stadio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Lions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F8653C" w:rsidP="00F8653C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30.05.</w:t>
            </w:r>
            <w:r w:rsidR="00767391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8975C3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Esposito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8975C3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Alessandro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0D57D4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Monteruscello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8975C3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04.02.</w:t>
            </w:r>
            <w:r w:rsidR="000D57D4"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0D57D4" w:rsidRPr="007E510A" w:rsidTr="00EE65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Salierno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Cristian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767391" w:rsidP="00315F2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ASD</w:t>
            </w:r>
            <w:r w:rsidR="00F865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Peluso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Accademy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57D4" w:rsidRPr="000E28CE" w:rsidRDefault="005109A0" w:rsidP="00315F2B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19.08.</w:t>
            </w:r>
            <w:r w:rsidR="00767391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Vergara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Cantera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Napoli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08.04.2008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Ariemma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Salvatore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Capua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27.01.2008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Giurolo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Luigi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Real Gaetano Scirea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28.02.2008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Mattia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R.D.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Internapoli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Kennedy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25.02.2008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Pisani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Antonio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ASD Pasquale Foggia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18.11.2008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0E28CE">
              <w:rPr>
                <w:rFonts w:ascii="Calibri" w:eastAsia="Calibri" w:hAnsi="Calibri" w:cs="Calibri"/>
                <w:sz w:val="20"/>
                <w:szCs w:val="20"/>
              </w:rPr>
              <w:t>Sarpo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Domenico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E28CE">
              <w:rPr>
                <w:rFonts w:ascii="Calibri" w:eastAsia="Calibri" w:hAnsi="Calibri" w:cs="Calibri"/>
                <w:sz w:val="20"/>
                <w:szCs w:val="20"/>
              </w:rPr>
              <w:t>ASD Marano Calcio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30.08.</w:t>
            </w:r>
            <w:r w:rsidRPr="000E28CE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5109A0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Colucci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Giovanni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R.D.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Internapoli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Kennedy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05.08.2008</w:t>
            </w:r>
          </w:p>
        </w:tc>
      </w:tr>
      <w:tr w:rsidR="005109A0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Francesco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Peluso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Academy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02.01.2008</w:t>
            </w:r>
          </w:p>
        </w:tc>
      </w:tr>
      <w:tr w:rsidR="005109A0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Aversano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Vincenzo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Agorà</w:t>
            </w:r>
            <w:r w:rsidR="00C24495">
              <w:rPr>
                <w:rFonts w:ascii="Calibri" w:eastAsia="Calibri" w:hAnsi="Calibri" w:cs="Calibri"/>
                <w:sz w:val="20"/>
                <w:szCs w:val="20"/>
              </w:rPr>
              <w:t xml:space="preserve"> Academy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Default="00745FC8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25.11.</w:t>
            </w:r>
            <w:r w:rsidR="005109A0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</w:tr>
      <w:tr w:rsidR="005109A0" w:rsidRPr="000E28CE" w:rsidTr="00BD4E3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Casillo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Luigi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Sporting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Cardito Soccer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A0" w:rsidRPr="000E28CE" w:rsidRDefault="005109A0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11.01.2008</w:t>
            </w:r>
          </w:p>
        </w:tc>
      </w:tr>
      <w:tr w:rsidR="00BD4E35" w:rsidRPr="000E28CE" w:rsidTr="00556E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4E35" w:rsidRDefault="00BD4E35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Voghera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4E35" w:rsidRDefault="00BD4E35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Arnaldo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4E35" w:rsidRDefault="00BD4E35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Pasquale Foggia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4E35" w:rsidRDefault="00BD4E35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05/09/2008</w:t>
            </w:r>
          </w:p>
        </w:tc>
      </w:tr>
      <w:tr w:rsidR="00556EFB" w:rsidRPr="000E28CE" w:rsidTr="00556EF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556EFB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Kwete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556EFB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556EFB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Micri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556EFB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06/09/2008</w:t>
            </w:r>
          </w:p>
        </w:tc>
      </w:tr>
      <w:tr w:rsidR="00556EFB" w:rsidRPr="000E28CE" w:rsidTr="0078006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B765AC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Baralla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B765AC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Alessio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B765AC" w:rsidP="007800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Micri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FB" w:rsidRDefault="00B765AC" w:rsidP="0078006F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05/02/2008</w:t>
            </w:r>
          </w:p>
        </w:tc>
      </w:tr>
    </w:tbl>
    <w:p w:rsidR="00C13471" w:rsidRPr="007E510A" w:rsidRDefault="00C13471">
      <w:pPr>
        <w:tabs>
          <w:tab w:val="left" w:pos="204"/>
          <w:tab w:val="left" w:pos="284"/>
          <w:tab w:val="left" w:pos="1985"/>
          <w:tab w:val="left" w:pos="3686"/>
          <w:tab w:val="left" w:pos="3969"/>
          <w:tab w:val="left" w:pos="5670"/>
          <w:tab w:val="left" w:pos="7088"/>
          <w:tab w:val="left" w:pos="8789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C13471" w:rsidRPr="007E510A" w:rsidRDefault="003E6614">
      <w:pPr>
        <w:tabs>
          <w:tab w:val="left" w:pos="284"/>
          <w:tab w:val="left" w:pos="851"/>
          <w:tab w:val="left" w:pos="1985"/>
          <w:tab w:val="left" w:pos="3686"/>
          <w:tab w:val="left" w:pos="5670"/>
          <w:tab w:val="left" w:pos="7088"/>
          <w:tab w:val="left" w:pos="8789"/>
        </w:tabs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 w:rsidRPr="007E510A">
        <w:rPr>
          <w:rFonts w:ascii="Arial" w:eastAsia="Arial" w:hAnsi="Arial" w:cs="Arial"/>
          <w:b/>
          <w:sz w:val="18"/>
          <w:szCs w:val="18"/>
          <w:u w:val="single"/>
        </w:rPr>
        <w:t xml:space="preserve">I sopraindicati calciatori dovranno essere muniti di valido documento di riconoscimento, della certificazione medica di idoneità al giuoco del calcio valida per la stagione sportiva corrente, del documento di tesseramento (tessera </w:t>
      </w:r>
      <w:r w:rsidR="00EF516F" w:rsidRPr="007E510A">
        <w:rPr>
          <w:rFonts w:ascii="Arial" w:eastAsia="Arial" w:hAnsi="Arial" w:cs="Arial"/>
          <w:b/>
          <w:sz w:val="18"/>
          <w:szCs w:val="18"/>
          <w:u w:val="single"/>
        </w:rPr>
        <w:t>FIGC</w:t>
      </w:r>
      <w:r w:rsidRPr="007E510A">
        <w:rPr>
          <w:rFonts w:ascii="Arial" w:eastAsia="Arial" w:hAnsi="Arial" w:cs="Arial"/>
          <w:b/>
          <w:sz w:val="18"/>
          <w:szCs w:val="18"/>
          <w:u w:val="single"/>
        </w:rPr>
        <w:t>) e degli indumenti di gioco</w:t>
      </w:r>
      <w:r w:rsidR="00272E12" w:rsidRPr="007E510A">
        <w:rPr>
          <w:rFonts w:ascii="Arial" w:eastAsia="Arial" w:hAnsi="Arial" w:cs="Arial"/>
          <w:b/>
          <w:sz w:val="18"/>
          <w:szCs w:val="18"/>
          <w:u w:val="single"/>
        </w:rPr>
        <w:t>.</w:t>
      </w:r>
      <w:r w:rsidRPr="007E510A"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bookmarkStart w:id="0" w:name="_GoBack"/>
      <w:bookmarkEnd w:id="0"/>
    </w:p>
    <w:sectPr w:rsidR="00C13471" w:rsidRPr="007E510A" w:rsidSect="000E28CE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13471"/>
    <w:rsid w:val="000C6239"/>
    <w:rsid w:val="000D57D4"/>
    <w:rsid w:val="000E28CE"/>
    <w:rsid w:val="00136ACB"/>
    <w:rsid w:val="00137D69"/>
    <w:rsid w:val="00191ACE"/>
    <w:rsid w:val="001B5C09"/>
    <w:rsid w:val="001B718A"/>
    <w:rsid w:val="001E6742"/>
    <w:rsid w:val="00256F06"/>
    <w:rsid w:val="00272E12"/>
    <w:rsid w:val="002C6F68"/>
    <w:rsid w:val="002D6391"/>
    <w:rsid w:val="00347411"/>
    <w:rsid w:val="003949F6"/>
    <w:rsid w:val="003B57A0"/>
    <w:rsid w:val="003E6614"/>
    <w:rsid w:val="0040229A"/>
    <w:rsid w:val="00430A83"/>
    <w:rsid w:val="004A4AFD"/>
    <w:rsid w:val="004C75D2"/>
    <w:rsid w:val="004F25CB"/>
    <w:rsid w:val="005109A0"/>
    <w:rsid w:val="00521DA6"/>
    <w:rsid w:val="00556EFB"/>
    <w:rsid w:val="0058480D"/>
    <w:rsid w:val="005A3984"/>
    <w:rsid w:val="005A7994"/>
    <w:rsid w:val="005B1A2F"/>
    <w:rsid w:val="005E5D02"/>
    <w:rsid w:val="0065136B"/>
    <w:rsid w:val="00651CB2"/>
    <w:rsid w:val="00661BF9"/>
    <w:rsid w:val="006D415C"/>
    <w:rsid w:val="00717733"/>
    <w:rsid w:val="00745FC8"/>
    <w:rsid w:val="00767391"/>
    <w:rsid w:val="007E217A"/>
    <w:rsid w:val="007E510A"/>
    <w:rsid w:val="007F3E4B"/>
    <w:rsid w:val="00836DDB"/>
    <w:rsid w:val="00845909"/>
    <w:rsid w:val="00872A1E"/>
    <w:rsid w:val="008975C3"/>
    <w:rsid w:val="008B3518"/>
    <w:rsid w:val="009270D1"/>
    <w:rsid w:val="009948DD"/>
    <w:rsid w:val="009D04BC"/>
    <w:rsid w:val="009F3E85"/>
    <w:rsid w:val="00A24616"/>
    <w:rsid w:val="00A76A8A"/>
    <w:rsid w:val="00A967E4"/>
    <w:rsid w:val="00AE3E77"/>
    <w:rsid w:val="00AF71F6"/>
    <w:rsid w:val="00B765AC"/>
    <w:rsid w:val="00B866C3"/>
    <w:rsid w:val="00B92148"/>
    <w:rsid w:val="00BD4E35"/>
    <w:rsid w:val="00BF1413"/>
    <w:rsid w:val="00BF6964"/>
    <w:rsid w:val="00C13471"/>
    <w:rsid w:val="00C24495"/>
    <w:rsid w:val="00C7205D"/>
    <w:rsid w:val="00C9017F"/>
    <w:rsid w:val="00C90D86"/>
    <w:rsid w:val="00D04B9D"/>
    <w:rsid w:val="00D30AA5"/>
    <w:rsid w:val="00D4778C"/>
    <w:rsid w:val="00D74FDD"/>
    <w:rsid w:val="00DE7B62"/>
    <w:rsid w:val="00E25508"/>
    <w:rsid w:val="00E33B8F"/>
    <w:rsid w:val="00E4720E"/>
    <w:rsid w:val="00E72F12"/>
    <w:rsid w:val="00EB5872"/>
    <w:rsid w:val="00EC6096"/>
    <w:rsid w:val="00EF516F"/>
    <w:rsid w:val="00F32DFA"/>
    <w:rsid w:val="00F65BEF"/>
    <w:rsid w:val="00F8653C"/>
    <w:rsid w:val="00FB0A63"/>
    <w:rsid w:val="00FC68D1"/>
    <w:rsid w:val="00FD5EF1"/>
    <w:rsid w:val="00FF697D"/>
    <w:rsid w:val="00FF71EB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D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CBBBA-A1F7-4001-B131-8833C8E9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Scafuri</dc:creator>
  <cp:lastModifiedBy>Barone</cp:lastModifiedBy>
  <cp:revision>4</cp:revision>
  <cp:lastPrinted>2022-05-12T07:18:00Z</cp:lastPrinted>
  <dcterms:created xsi:type="dcterms:W3CDTF">2022-05-12T12:15:00Z</dcterms:created>
  <dcterms:modified xsi:type="dcterms:W3CDTF">2022-05-12T15:56:00Z</dcterms:modified>
</cp:coreProperties>
</file>