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5" w:type="dxa"/>
        <w:jc w:val="center"/>
        <w:tblLook w:val="04A0" w:firstRow="1" w:lastRow="0" w:firstColumn="1" w:lastColumn="0" w:noHBand="0" w:noVBand="1"/>
      </w:tblPr>
      <w:tblGrid>
        <w:gridCol w:w="2446"/>
        <w:gridCol w:w="8259"/>
      </w:tblGrid>
      <w:tr w:rsidR="00121394" w14:paraId="7693B4B3" w14:textId="77777777" w:rsidTr="00886850">
        <w:trPr>
          <w:trHeight w:val="1980"/>
          <w:jc w:val="center"/>
        </w:trPr>
        <w:tc>
          <w:tcPr>
            <w:tcW w:w="2446" w:type="dxa"/>
            <w:shd w:val="clear" w:color="auto" w:fill="auto"/>
            <w:vAlign w:val="center"/>
          </w:tcPr>
          <w:p w14:paraId="5498F115" w14:textId="77777777" w:rsidR="00121394" w:rsidRDefault="00121394" w:rsidP="00886850">
            <w:pPr>
              <w:tabs>
                <w:tab w:val="left" w:pos="6096"/>
              </w:tabs>
              <w:spacing w:before="240" w:after="120"/>
              <w:ind w:left="37"/>
              <w:jc w:val="both"/>
              <w:rPr>
                <w:rFonts w:ascii="Calibri" w:hAnsi="Calibri" w:cs="Calibri"/>
                <w:b/>
                <w:i/>
                <w:color w:val="0070C0"/>
                <w:sz w:val="40"/>
                <w:szCs w:val="40"/>
                <w:u w:val="single"/>
              </w:rPr>
            </w:pPr>
            <w:bookmarkStart w:id="0" w:name="_Toc85815338"/>
            <w:r w:rsidRPr="00994B39">
              <w:rPr>
                <w:noProof/>
              </w:rPr>
              <w:drawing>
                <wp:inline distT="0" distB="0" distL="0" distR="0" wp14:anchorId="1B8833B6" wp14:editId="53348A2F">
                  <wp:extent cx="1249680" cy="1242060"/>
                  <wp:effectExtent l="0" t="0" r="762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9" w:type="dxa"/>
            <w:shd w:val="clear" w:color="auto" w:fill="auto"/>
            <w:vAlign w:val="center"/>
          </w:tcPr>
          <w:p w14:paraId="0A659863" w14:textId="3D6F8B33" w:rsidR="00121394" w:rsidRPr="00121394" w:rsidRDefault="00121394" w:rsidP="00121394">
            <w:pPr>
              <w:pStyle w:val="Titolo2"/>
              <w:tabs>
                <w:tab w:val="clear" w:pos="426"/>
                <w:tab w:val="clear" w:pos="1134"/>
                <w:tab w:val="clear" w:pos="2268"/>
                <w:tab w:val="clear" w:pos="5387"/>
                <w:tab w:val="clear" w:pos="7372"/>
              </w:tabs>
            </w:pPr>
            <w:r w:rsidRPr="00121394">
              <w:t xml:space="preserve">Regolamento Campionato Regionale Under 17 </w:t>
            </w:r>
            <w:r w:rsidR="009D064D">
              <w:t xml:space="preserve"> Under 15</w:t>
            </w:r>
            <w:r w:rsidRPr="00121394">
              <w:t>- 2022/2023</w:t>
            </w:r>
          </w:p>
        </w:tc>
      </w:tr>
    </w:tbl>
    <w:bookmarkEnd w:id="0"/>
    <w:p w14:paraId="68BD2D6B" w14:textId="3C8454F6" w:rsidR="009D064D" w:rsidRPr="009D064D" w:rsidRDefault="009D064D" w:rsidP="009D064D">
      <w:pPr>
        <w:pStyle w:val="Corpodeltesto2"/>
        <w:spacing w:before="240" w:after="240"/>
        <w:jc w:val="center"/>
        <w:rPr>
          <w:rFonts w:ascii="Calibri Light" w:hAnsi="Calibri Light" w:cs="Calibri Light"/>
          <w:smallCaps/>
          <w:color w:val="0070C0"/>
          <w:sz w:val="36"/>
          <w:szCs w:val="36"/>
          <w:u w:val="single"/>
        </w:rPr>
      </w:pPr>
      <w:r w:rsidRPr="009D064D">
        <w:rPr>
          <w:rFonts w:ascii="Calibri Light" w:hAnsi="Calibri Light"/>
          <w:bCs/>
          <w:smallCaps/>
          <w:color w:val="0070C0"/>
          <w:sz w:val="36"/>
          <w:szCs w:val="36"/>
          <w:u w:val="single"/>
        </w:rPr>
        <w:t>Campionato Regionale Under 17</w:t>
      </w:r>
    </w:p>
    <w:p w14:paraId="1517A749" w14:textId="460C80FC" w:rsidR="008B203A" w:rsidRPr="00A25D84" w:rsidRDefault="008B203A" w:rsidP="00121394">
      <w:pPr>
        <w:pStyle w:val="Corpodeltesto2"/>
        <w:spacing w:before="240" w:after="240"/>
        <w:rPr>
          <w:rFonts w:ascii="Calibri Light" w:hAnsi="Calibri Light" w:cs="Calibri Light"/>
          <w:sz w:val="24"/>
          <w:szCs w:val="24"/>
        </w:rPr>
      </w:pPr>
      <w:r w:rsidRPr="00A25D84">
        <w:rPr>
          <w:rFonts w:ascii="Calibri Light" w:hAnsi="Calibri Light" w:cs="Calibri Light"/>
          <w:sz w:val="24"/>
          <w:szCs w:val="24"/>
        </w:rPr>
        <w:t>In appendice all’attività conclusiva dei Campionati in epigrafe viene altresì previsto lo svolgimento di gare di “Play Off” mediante apposite articolazioni di seguito regolamentate:</w:t>
      </w:r>
    </w:p>
    <w:p w14:paraId="16706070" w14:textId="515D0E30" w:rsidR="008B203A" w:rsidRPr="00A25D84" w:rsidRDefault="008B203A" w:rsidP="009D064D">
      <w:pPr>
        <w:pStyle w:val="TxBr2p2"/>
        <w:spacing w:after="240" w:line="276" w:lineRule="auto"/>
        <w:ind w:firstLine="0"/>
        <w:jc w:val="both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Accederanno alla fase dei “Play Off” </w:t>
      </w:r>
      <w:r w:rsidRPr="00A25D84">
        <w:rPr>
          <w:rFonts w:ascii="Calibri Light" w:hAnsi="Calibri Light" w:cs="Calibri Light"/>
          <w:b/>
          <w:color w:val="000000"/>
          <w:sz w:val="24"/>
          <w:lang w:val="it-IT"/>
        </w:rPr>
        <w:t>la</w:t>
      </w:r>
      <w:r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 xml:space="preserve"> prima, 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la</w:t>
      </w:r>
      <w:r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 xml:space="preserve"> seconda e le </w:t>
      </w:r>
      <w:r w:rsidR="00622056"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>terz</w:t>
      </w:r>
      <w:r w:rsidR="009D064D">
        <w:rPr>
          <w:rFonts w:ascii="Calibri Light" w:hAnsi="Calibri Light" w:cs="Calibri Light"/>
          <w:b/>
          <w:bCs/>
          <w:color w:val="000000"/>
          <w:sz w:val="24"/>
          <w:lang w:val="it-IT"/>
        </w:rPr>
        <w:t>a</w:t>
      </w:r>
      <w:r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 xml:space="preserve"> (</w:t>
      </w:r>
      <w:r w:rsidR="00622056"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>3</w:t>
      </w:r>
      <w:r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 xml:space="preserve">) 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squadra classificata di </w:t>
      </w:r>
      <w:r w:rsidR="009D064D">
        <w:rPr>
          <w:rFonts w:ascii="Calibri Light" w:hAnsi="Calibri Light" w:cs="Calibri Light"/>
          <w:color w:val="000000"/>
          <w:sz w:val="24"/>
          <w:lang w:val="it-IT"/>
        </w:rPr>
        <w:t xml:space="preserve">ogni 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girone, per un totale di </w:t>
      </w:r>
      <w:r w:rsidR="00622056"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dodici 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squadre.</w:t>
      </w:r>
    </w:p>
    <w:p w14:paraId="6F0C62F5" w14:textId="788DFB20" w:rsidR="00B24791" w:rsidRPr="00A25D84" w:rsidRDefault="00B24791" w:rsidP="009D064D">
      <w:pPr>
        <w:pStyle w:val="TxBr2p24"/>
        <w:tabs>
          <w:tab w:val="clear" w:pos="946"/>
        </w:tabs>
        <w:spacing w:after="240" w:line="276" w:lineRule="auto"/>
        <w:ind w:firstLine="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Al termine della stagione regolare le s</w:t>
      </w:r>
      <w:r w:rsidR="000A0C5F">
        <w:rPr>
          <w:rFonts w:ascii="Calibri Light" w:hAnsi="Calibri Light" w:cs="Calibri Light"/>
          <w:color w:val="000000"/>
          <w:sz w:val="24"/>
          <w:lang w:val="it-IT"/>
        </w:rPr>
        <w:t xml:space="preserve">ocietà </w:t>
      </w:r>
      <w:r w:rsidR="000A0C5F" w:rsidRPr="000A0C5F">
        <w:rPr>
          <w:rFonts w:ascii="Calibri Light" w:hAnsi="Calibri Light" w:cs="Calibri Light"/>
          <w:b/>
          <w:bCs/>
          <w:color w:val="000000"/>
          <w:sz w:val="24"/>
          <w:lang w:val="it-IT"/>
        </w:rPr>
        <w:t>s</w:t>
      </w:r>
      <w:r w:rsidRPr="000A0C5F">
        <w:rPr>
          <w:rFonts w:ascii="Calibri Light" w:hAnsi="Calibri Light" w:cs="Calibri Light"/>
          <w:b/>
          <w:bCs/>
          <w:color w:val="000000"/>
          <w:sz w:val="24"/>
          <w:lang w:val="it-IT"/>
        </w:rPr>
        <w:t>econde e terze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 classificate di ogni girone disputeranno la fase preliminare dei “Play Off” </w:t>
      </w:r>
    </w:p>
    <w:p w14:paraId="1E1858B8" w14:textId="6A25BF46" w:rsidR="00B24791" w:rsidRPr="00121394" w:rsidRDefault="00B24791" w:rsidP="00121394">
      <w:pPr>
        <w:spacing w:after="240"/>
        <w:ind w:right="311" w:firstLine="709"/>
        <w:jc w:val="center"/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</w:pPr>
      <w:r w:rsidRPr="00121394"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  <w:t>LA PRIMA CLASSIFICATA DI OGNI GIRONE ACCEDE DIRETTAMENTE AI QUARTI DI</w:t>
      </w:r>
      <w:r w:rsidR="00A25D84" w:rsidRPr="00121394"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  <w:t xml:space="preserve"> </w:t>
      </w:r>
      <w:r w:rsidRPr="00121394"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  <w:t>FINALE DEI “PLAY OFF”</w:t>
      </w:r>
    </w:p>
    <w:p w14:paraId="4D57803D" w14:textId="77777777" w:rsidR="000A0C5F" w:rsidRDefault="00B24791" w:rsidP="009D064D">
      <w:pPr>
        <w:pStyle w:val="TxBr2p2"/>
        <w:spacing w:after="120" w:line="276" w:lineRule="auto"/>
        <w:ind w:firstLine="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In ipotesi di parità di punteggio nella prima posizione in classifica ,tra due società si adotterà il seguente criterio per determinare la prima classificata:</w:t>
      </w:r>
    </w:p>
    <w:p w14:paraId="0175C518" w14:textId="77777777" w:rsidR="000A0C5F" w:rsidRDefault="00B24791" w:rsidP="009D064D">
      <w:pPr>
        <w:pStyle w:val="TxBr2p2"/>
        <w:tabs>
          <w:tab w:val="clear" w:pos="912"/>
        </w:tabs>
        <w:spacing w:after="120" w:line="276" w:lineRule="auto"/>
        <w:ind w:left="426" w:firstLine="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a)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maggior numero di punti negli incontri diretti;</w:t>
      </w:r>
    </w:p>
    <w:p w14:paraId="3CFD6F32" w14:textId="3BE9552F" w:rsidR="00B24791" w:rsidRPr="00A25D84" w:rsidRDefault="00B24791" w:rsidP="009D064D">
      <w:pPr>
        <w:pStyle w:val="TxBr2p2"/>
        <w:tabs>
          <w:tab w:val="clear" w:pos="912"/>
        </w:tabs>
        <w:spacing w:after="120" w:line="276" w:lineRule="auto"/>
        <w:ind w:left="426" w:firstLine="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b)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differenza fra reti segnate e reti subite negli incontri diretti;</w:t>
      </w:r>
    </w:p>
    <w:p w14:paraId="619FAD19" w14:textId="77777777" w:rsidR="00B24791" w:rsidRPr="00A25D84" w:rsidRDefault="00B24791" w:rsidP="009D064D">
      <w:pPr>
        <w:pStyle w:val="TxBr2p23"/>
        <w:spacing w:after="120" w:line="276" w:lineRule="auto"/>
        <w:ind w:left="346" w:firstLine="8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c)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miglior piazzamento nella coppa disciplina nella stagione sportiva appena conclusa;</w:t>
      </w:r>
    </w:p>
    <w:p w14:paraId="45C0936A" w14:textId="47790CD2" w:rsidR="00B24791" w:rsidRPr="00A25D84" w:rsidRDefault="00B24791" w:rsidP="009D064D">
      <w:pPr>
        <w:pStyle w:val="TxBr2p23"/>
        <w:spacing w:after="120" w:line="276" w:lineRule="auto"/>
        <w:ind w:left="346" w:firstLine="8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d)</w:t>
      </w:r>
      <w:r w:rsidR="00121394">
        <w:rPr>
          <w:rFonts w:ascii="Calibri Light" w:hAnsi="Calibri Light" w:cs="Calibri Light"/>
          <w:color w:val="000000"/>
          <w:sz w:val="24"/>
          <w:lang w:val="it-IT"/>
        </w:rPr>
        <w:tab/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maggior numero di reti segnate nell’intero campionato;</w:t>
      </w:r>
    </w:p>
    <w:p w14:paraId="07E4229A" w14:textId="62B4D177" w:rsidR="00B24791" w:rsidRPr="00A25D84" w:rsidRDefault="00B24791" w:rsidP="009D064D">
      <w:pPr>
        <w:pStyle w:val="TxBr2p23"/>
        <w:spacing w:after="120" w:line="276" w:lineRule="auto"/>
        <w:ind w:left="346" w:firstLine="8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e)</w:t>
      </w:r>
      <w:r w:rsidR="00A25D84">
        <w:rPr>
          <w:rFonts w:ascii="Calibri Light" w:hAnsi="Calibri Light" w:cs="Calibri Light"/>
          <w:color w:val="000000"/>
          <w:sz w:val="24"/>
          <w:lang w:val="it-IT"/>
        </w:rPr>
        <w:tab/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minor numero di reti subite nell’intero campionato;</w:t>
      </w:r>
    </w:p>
    <w:p w14:paraId="5610204C" w14:textId="78717734" w:rsidR="00B24791" w:rsidRPr="00A25D84" w:rsidRDefault="00B24791" w:rsidP="009D064D">
      <w:pPr>
        <w:pStyle w:val="TxBr2p23"/>
        <w:tabs>
          <w:tab w:val="clear" w:pos="345"/>
        </w:tabs>
        <w:spacing w:after="120" w:line="276" w:lineRule="auto"/>
        <w:ind w:left="346" w:firstLine="8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f)</w:t>
      </w:r>
      <w:r w:rsidR="00121394">
        <w:rPr>
          <w:rFonts w:ascii="Calibri Light" w:hAnsi="Calibri Light" w:cs="Calibri Light"/>
          <w:color w:val="000000"/>
          <w:sz w:val="24"/>
          <w:lang w:val="it-IT"/>
        </w:rPr>
        <w:tab/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sorteggio.</w:t>
      </w:r>
    </w:p>
    <w:p w14:paraId="669F524F" w14:textId="2C484BA3" w:rsidR="00B24791" w:rsidRPr="00A25D84" w:rsidRDefault="00B24791" w:rsidP="009D064D">
      <w:pPr>
        <w:pStyle w:val="TxBr2p2"/>
        <w:spacing w:after="120" w:line="276" w:lineRule="auto"/>
        <w:ind w:firstLine="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Analogamente nel caso dovesse sussistere parità di punteggio fra seconda, terza e quarta classificata si adotterà il criterio di seguito indicato:</w:t>
      </w:r>
    </w:p>
    <w:p w14:paraId="01056D57" w14:textId="77777777" w:rsidR="00B24791" w:rsidRPr="00A25D84" w:rsidRDefault="00B24791" w:rsidP="009D064D">
      <w:pPr>
        <w:pStyle w:val="TxBr2p23"/>
        <w:tabs>
          <w:tab w:val="clear" w:pos="345"/>
          <w:tab w:val="left" w:pos="851"/>
        </w:tabs>
        <w:spacing w:after="120" w:line="276" w:lineRule="auto"/>
        <w:ind w:left="426" w:firstLine="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a)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maggior numero di punti negli incontri diretti;</w:t>
      </w:r>
    </w:p>
    <w:p w14:paraId="48404A64" w14:textId="77777777" w:rsidR="00B24791" w:rsidRPr="00A25D84" w:rsidRDefault="00B24791" w:rsidP="009D064D">
      <w:pPr>
        <w:pStyle w:val="TxBr2p23"/>
        <w:tabs>
          <w:tab w:val="clear" w:pos="345"/>
          <w:tab w:val="left" w:pos="851"/>
        </w:tabs>
        <w:spacing w:after="120" w:line="276" w:lineRule="auto"/>
        <w:ind w:left="426" w:firstLine="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b)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miglior differenza fra reti segnate e reti subite negli incontri diretti;</w:t>
      </w:r>
    </w:p>
    <w:p w14:paraId="6572C97A" w14:textId="77777777" w:rsidR="00B24791" w:rsidRPr="00A25D84" w:rsidRDefault="00B24791" w:rsidP="009D064D">
      <w:pPr>
        <w:pStyle w:val="TxBr2p23"/>
        <w:tabs>
          <w:tab w:val="clear" w:pos="345"/>
          <w:tab w:val="left" w:pos="851"/>
        </w:tabs>
        <w:spacing w:after="120" w:line="276" w:lineRule="auto"/>
        <w:ind w:left="426" w:firstLine="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c)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miglior piazzamento nella coppa disciplina nella stagione sportiva appena conclusa;</w:t>
      </w:r>
    </w:p>
    <w:p w14:paraId="7FA828E1" w14:textId="678D5E7B" w:rsidR="00B24791" w:rsidRPr="00A25D84" w:rsidRDefault="00B24791" w:rsidP="009D064D">
      <w:pPr>
        <w:pStyle w:val="TxBr2p23"/>
        <w:tabs>
          <w:tab w:val="clear" w:pos="345"/>
          <w:tab w:val="left" w:pos="851"/>
        </w:tabs>
        <w:spacing w:after="120" w:line="276" w:lineRule="auto"/>
        <w:ind w:left="426" w:firstLine="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d)</w:t>
      </w:r>
      <w:r w:rsidR="00121394">
        <w:rPr>
          <w:rFonts w:ascii="Calibri Light" w:hAnsi="Calibri Light" w:cs="Calibri Light"/>
          <w:color w:val="000000"/>
          <w:sz w:val="24"/>
          <w:lang w:val="it-IT"/>
        </w:rPr>
        <w:tab/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maggior numero di reti segnate nell’intero campionato;</w:t>
      </w:r>
    </w:p>
    <w:p w14:paraId="71353E97" w14:textId="09BBA3BB" w:rsidR="00B24791" w:rsidRPr="00A25D84" w:rsidRDefault="00B24791" w:rsidP="009D064D">
      <w:pPr>
        <w:pStyle w:val="TxBr2p23"/>
        <w:tabs>
          <w:tab w:val="clear" w:pos="345"/>
          <w:tab w:val="left" w:pos="851"/>
        </w:tabs>
        <w:spacing w:after="120" w:line="276" w:lineRule="auto"/>
        <w:ind w:left="426" w:firstLine="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e)</w:t>
      </w:r>
      <w:r w:rsidR="00121394">
        <w:rPr>
          <w:rFonts w:ascii="Calibri Light" w:hAnsi="Calibri Light" w:cs="Calibri Light"/>
          <w:color w:val="000000"/>
          <w:sz w:val="24"/>
          <w:lang w:val="it-IT"/>
        </w:rPr>
        <w:tab/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minor numero di reti subite nell’intero campionato;</w:t>
      </w:r>
    </w:p>
    <w:p w14:paraId="22AF14A1" w14:textId="6EDF9144" w:rsidR="00B24791" w:rsidRPr="00A25D84" w:rsidRDefault="00B24791" w:rsidP="009D064D">
      <w:pPr>
        <w:pStyle w:val="TxBr2p23"/>
        <w:tabs>
          <w:tab w:val="clear" w:pos="345"/>
          <w:tab w:val="left" w:pos="851"/>
        </w:tabs>
        <w:spacing w:after="120" w:line="276" w:lineRule="auto"/>
        <w:ind w:left="346" w:firstLine="8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f)</w:t>
      </w:r>
      <w:r w:rsidR="00121394">
        <w:rPr>
          <w:rFonts w:ascii="Calibri Light" w:hAnsi="Calibri Light" w:cs="Calibri Light"/>
          <w:color w:val="000000"/>
          <w:sz w:val="24"/>
          <w:lang w:val="it-IT"/>
        </w:rPr>
        <w:tab/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sorteggio.</w:t>
      </w:r>
    </w:p>
    <w:p w14:paraId="3C96A679" w14:textId="77777777" w:rsidR="009D064D" w:rsidRDefault="009D064D" w:rsidP="00A25D84">
      <w:pPr>
        <w:pStyle w:val="TxBr2p24"/>
        <w:tabs>
          <w:tab w:val="clear" w:pos="946"/>
        </w:tabs>
        <w:spacing w:after="240" w:line="238" w:lineRule="exact"/>
        <w:ind w:firstLine="0"/>
        <w:jc w:val="center"/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</w:pPr>
    </w:p>
    <w:p w14:paraId="30434E49" w14:textId="77777777" w:rsidR="009D064D" w:rsidRDefault="009D064D" w:rsidP="00A25D84">
      <w:pPr>
        <w:pStyle w:val="TxBr2p24"/>
        <w:tabs>
          <w:tab w:val="clear" w:pos="946"/>
        </w:tabs>
        <w:spacing w:after="240" w:line="238" w:lineRule="exact"/>
        <w:ind w:firstLine="0"/>
        <w:jc w:val="center"/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</w:pPr>
    </w:p>
    <w:p w14:paraId="026B0EE8" w14:textId="5297DB6C" w:rsidR="00B24791" w:rsidRPr="000A0C5F" w:rsidRDefault="00B24791" w:rsidP="009D064D">
      <w:pPr>
        <w:pStyle w:val="TxBr2p24"/>
        <w:tabs>
          <w:tab w:val="clear" w:pos="946"/>
          <w:tab w:val="left" w:pos="558"/>
          <w:tab w:val="center" w:pos="5117"/>
        </w:tabs>
        <w:spacing w:after="240" w:line="238" w:lineRule="exact"/>
        <w:ind w:firstLine="0"/>
        <w:jc w:val="center"/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</w:pPr>
      <w:r w:rsidRPr="000A0C5F"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  <w:t>ACCOPPIAMENTI “FASE PRELIMINARE PLAY OFF”:</w:t>
      </w:r>
    </w:p>
    <w:tbl>
      <w:tblPr>
        <w:tblW w:w="0" w:type="auto"/>
        <w:tblInd w:w="1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276"/>
        <w:gridCol w:w="2684"/>
        <w:gridCol w:w="2684"/>
      </w:tblGrid>
      <w:tr w:rsidR="00B24791" w:rsidRPr="00A25D84" w14:paraId="0C99D3F4" w14:textId="77777777" w:rsidTr="00A25D84">
        <w:tc>
          <w:tcPr>
            <w:tcW w:w="1276" w:type="dxa"/>
            <w:vAlign w:val="center"/>
          </w:tcPr>
          <w:p w14:paraId="69C0AE47" w14:textId="77777777" w:rsidR="00B24791" w:rsidRPr="00A25D84" w:rsidRDefault="00B24791" w:rsidP="00A25D84">
            <w:pPr>
              <w:rPr>
                <w:rFonts w:ascii="Calibri Light" w:hAnsi="Calibri Light" w:cs="Calibri Light"/>
              </w:rPr>
            </w:pPr>
            <w:r w:rsidRPr="00A25D84">
              <w:rPr>
                <w:rFonts w:ascii="Calibri Light" w:hAnsi="Calibri Light" w:cs="Calibri Light"/>
                <w:b/>
                <w:bCs/>
                <w:color w:val="000000"/>
              </w:rPr>
              <w:lastRenderedPageBreak/>
              <w:t>Gara 1</w:t>
            </w:r>
          </w:p>
        </w:tc>
        <w:tc>
          <w:tcPr>
            <w:tcW w:w="2684" w:type="dxa"/>
            <w:vAlign w:val="center"/>
          </w:tcPr>
          <w:p w14:paraId="1FEABCA0" w14:textId="77777777" w:rsidR="00B24791" w:rsidRPr="00A25D84" w:rsidRDefault="00B24791" w:rsidP="00A25D84">
            <w:pPr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>2ª classificata girone A</w:t>
            </w:r>
          </w:p>
        </w:tc>
        <w:tc>
          <w:tcPr>
            <w:tcW w:w="2684" w:type="dxa"/>
            <w:vAlign w:val="center"/>
          </w:tcPr>
          <w:p w14:paraId="0B531002" w14:textId="07AB8E5D" w:rsidR="00B24791" w:rsidRPr="00A25D84" w:rsidRDefault="00B24791" w:rsidP="00A25D84">
            <w:pPr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>3ª classificata girone D</w:t>
            </w:r>
          </w:p>
        </w:tc>
      </w:tr>
      <w:tr w:rsidR="00B24791" w:rsidRPr="00A25D84" w14:paraId="1896459A" w14:textId="77777777" w:rsidTr="00A25D84">
        <w:tc>
          <w:tcPr>
            <w:tcW w:w="1276" w:type="dxa"/>
            <w:vAlign w:val="center"/>
          </w:tcPr>
          <w:p w14:paraId="0464E61A" w14:textId="77777777" w:rsidR="00B24791" w:rsidRPr="00A25D84" w:rsidRDefault="00B24791" w:rsidP="00A25D84">
            <w:pPr>
              <w:rPr>
                <w:rFonts w:ascii="Calibri Light" w:hAnsi="Calibri Light" w:cs="Calibri Light"/>
              </w:rPr>
            </w:pPr>
            <w:r w:rsidRPr="00A25D84">
              <w:rPr>
                <w:rFonts w:ascii="Calibri Light" w:hAnsi="Calibri Light" w:cs="Calibri Light"/>
                <w:b/>
                <w:bCs/>
                <w:color w:val="000000"/>
              </w:rPr>
              <w:t>Gara 2</w:t>
            </w:r>
          </w:p>
        </w:tc>
        <w:tc>
          <w:tcPr>
            <w:tcW w:w="2684" w:type="dxa"/>
            <w:vAlign w:val="center"/>
          </w:tcPr>
          <w:p w14:paraId="2DDC183D" w14:textId="77777777" w:rsidR="00B24791" w:rsidRPr="00A25D84" w:rsidRDefault="00B24791" w:rsidP="00A25D84">
            <w:pPr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>2ª classificata girone B</w:t>
            </w:r>
          </w:p>
        </w:tc>
        <w:tc>
          <w:tcPr>
            <w:tcW w:w="2684" w:type="dxa"/>
            <w:vAlign w:val="center"/>
          </w:tcPr>
          <w:p w14:paraId="6F9A96C0" w14:textId="44F59733" w:rsidR="00B24791" w:rsidRPr="00A25D84" w:rsidRDefault="00B24791" w:rsidP="00A25D84">
            <w:pPr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>3ª classificata girone C</w:t>
            </w:r>
          </w:p>
        </w:tc>
      </w:tr>
      <w:tr w:rsidR="00B24791" w:rsidRPr="00A25D84" w14:paraId="15F7C739" w14:textId="77777777" w:rsidTr="00A25D84">
        <w:tc>
          <w:tcPr>
            <w:tcW w:w="1276" w:type="dxa"/>
            <w:vAlign w:val="center"/>
          </w:tcPr>
          <w:p w14:paraId="57F8F68B" w14:textId="77777777" w:rsidR="00B24791" w:rsidRPr="00A25D84" w:rsidRDefault="00B24791" w:rsidP="00A25D84">
            <w:pPr>
              <w:rPr>
                <w:rFonts w:ascii="Calibri Light" w:hAnsi="Calibri Light" w:cs="Calibri Light"/>
              </w:rPr>
            </w:pPr>
            <w:r w:rsidRPr="00A25D84">
              <w:rPr>
                <w:rFonts w:ascii="Calibri Light" w:hAnsi="Calibri Light" w:cs="Calibri Light"/>
                <w:b/>
                <w:bCs/>
                <w:color w:val="000000"/>
              </w:rPr>
              <w:t>Gara 3</w:t>
            </w:r>
          </w:p>
        </w:tc>
        <w:tc>
          <w:tcPr>
            <w:tcW w:w="2684" w:type="dxa"/>
            <w:vAlign w:val="center"/>
          </w:tcPr>
          <w:p w14:paraId="051704EC" w14:textId="77777777" w:rsidR="00B24791" w:rsidRPr="00A25D84" w:rsidRDefault="00B24791" w:rsidP="00A25D84">
            <w:pPr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>2ª classificata girone C</w:t>
            </w:r>
          </w:p>
        </w:tc>
        <w:tc>
          <w:tcPr>
            <w:tcW w:w="2684" w:type="dxa"/>
            <w:vAlign w:val="center"/>
          </w:tcPr>
          <w:p w14:paraId="5F247DB7" w14:textId="1A869D36" w:rsidR="00B24791" w:rsidRPr="00A25D84" w:rsidRDefault="00B24791" w:rsidP="00A25D84">
            <w:pPr>
              <w:rPr>
                <w:rFonts w:ascii="Calibri Light" w:hAnsi="Calibri Light" w:cs="Calibri Light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>3ª classificata girone B</w:t>
            </w:r>
          </w:p>
        </w:tc>
      </w:tr>
      <w:tr w:rsidR="00B24791" w:rsidRPr="00A25D84" w14:paraId="3CC0CD5A" w14:textId="77777777" w:rsidTr="00A25D84">
        <w:tc>
          <w:tcPr>
            <w:tcW w:w="1276" w:type="dxa"/>
            <w:vAlign w:val="center"/>
          </w:tcPr>
          <w:p w14:paraId="5DA2A534" w14:textId="77777777" w:rsidR="00B24791" w:rsidRPr="00A25D84" w:rsidRDefault="00B24791" w:rsidP="00A25D84">
            <w:pPr>
              <w:rPr>
                <w:rFonts w:ascii="Calibri Light" w:hAnsi="Calibri Light" w:cs="Calibri Light"/>
              </w:rPr>
            </w:pPr>
            <w:r w:rsidRPr="00A25D84">
              <w:rPr>
                <w:rFonts w:ascii="Calibri Light" w:hAnsi="Calibri Light" w:cs="Calibri Light"/>
                <w:b/>
                <w:bCs/>
                <w:color w:val="000000"/>
              </w:rPr>
              <w:t>Gara 4</w:t>
            </w:r>
          </w:p>
        </w:tc>
        <w:tc>
          <w:tcPr>
            <w:tcW w:w="2684" w:type="dxa"/>
            <w:vAlign w:val="center"/>
          </w:tcPr>
          <w:p w14:paraId="43A8B161" w14:textId="77777777" w:rsidR="00B24791" w:rsidRPr="00A25D84" w:rsidRDefault="00B24791" w:rsidP="00A25D84">
            <w:pPr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>2ª classificata girone D</w:t>
            </w:r>
          </w:p>
        </w:tc>
        <w:tc>
          <w:tcPr>
            <w:tcW w:w="2684" w:type="dxa"/>
            <w:vAlign w:val="center"/>
          </w:tcPr>
          <w:p w14:paraId="39A9A8E3" w14:textId="622379D3" w:rsidR="00B24791" w:rsidRPr="00A25D84" w:rsidRDefault="00B24791" w:rsidP="00A25D84">
            <w:pPr>
              <w:rPr>
                <w:rFonts w:ascii="Calibri Light" w:hAnsi="Calibri Light" w:cs="Calibri Light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>3ª classificata girone A</w:t>
            </w:r>
          </w:p>
        </w:tc>
      </w:tr>
    </w:tbl>
    <w:p w14:paraId="6127BF0B" w14:textId="32FE71EB" w:rsidR="00B24791" w:rsidRPr="000A0C5F" w:rsidRDefault="00B24791" w:rsidP="009D064D">
      <w:pPr>
        <w:pStyle w:val="TxBr2p2"/>
        <w:spacing w:before="240" w:after="240" w:line="276" w:lineRule="auto"/>
        <w:ind w:firstLine="0"/>
        <w:jc w:val="both"/>
        <w:rPr>
          <w:rFonts w:ascii="Calibri Light" w:hAnsi="Calibri Light" w:cs="Calibri Light"/>
          <w:sz w:val="24"/>
          <w:lang w:val="it-IT"/>
        </w:rPr>
      </w:pPr>
      <w:r w:rsidRPr="00A25D84">
        <w:rPr>
          <w:rFonts w:ascii="Calibri Light" w:hAnsi="Calibri Light" w:cs="Calibri Light"/>
          <w:sz w:val="24"/>
          <w:lang w:val="it-IT"/>
        </w:rPr>
        <w:t>Qualora al termine delle gare di andata e ritorno sopra indicate, persistesse situazione di parità di punteggio al termine delle gare, saranno disputati due tempi supplementari di 15 minuti ciascuno</w:t>
      </w:r>
      <w:r w:rsidR="000A0C5F">
        <w:rPr>
          <w:rFonts w:ascii="Calibri Light" w:hAnsi="Calibri Light" w:cs="Calibri Light"/>
          <w:sz w:val="24"/>
          <w:lang w:val="it-IT"/>
        </w:rPr>
        <w:t xml:space="preserve">; </w:t>
      </w:r>
      <w:r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>se aI termine dei tempi supplementari persistesse la parità si procederà ai tiri di rigore secondo quanto previsto dall’art. 7 delle Regole del Giuoco della F.I.G.C..</w:t>
      </w:r>
    </w:p>
    <w:p w14:paraId="161139AD" w14:textId="09FA77C8" w:rsidR="008B203A" w:rsidRPr="000A0C5F" w:rsidRDefault="008B203A" w:rsidP="000A0C5F">
      <w:pPr>
        <w:pStyle w:val="TxBr2p24"/>
        <w:tabs>
          <w:tab w:val="left" w:pos="708"/>
        </w:tabs>
        <w:spacing w:after="120" w:line="238" w:lineRule="exact"/>
        <w:ind w:firstLine="0"/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</w:pPr>
      <w:r w:rsidRPr="000A0C5F"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  <w:t>QUARTI DI FINALE</w:t>
      </w:r>
    </w:p>
    <w:p w14:paraId="4445B0CB" w14:textId="16F36D87" w:rsidR="008B203A" w:rsidRPr="00A25D84" w:rsidRDefault="008B203A" w:rsidP="009D064D">
      <w:pPr>
        <w:spacing w:after="240" w:line="276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A25D84">
        <w:rPr>
          <w:rFonts w:ascii="Calibri Light" w:hAnsi="Calibri Light" w:cs="Calibri Light"/>
          <w:color w:val="000000"/>
          <w:sz w:val="24"/>
          <w:szCs w:val="24"/>
        </w:rPr>
        <w:t>Le gare dei quarti</w:t>
      </w:r>
      <w:r w:rsidR="00B24791" w:rsidRPr="00A25D84">
        <w:rPr>
          <w:rFonts w:ascii="Calibri Light" w:hAnsi="Calibri Light" w:cs="Calibri Light"/>
          <w:color w:val="000000"/>
          <w:sz w:val="24"/>
          <w:szCs w:val="24"/>
        </w:rPr>
        <w:t xml:space="preserve"> di finale</w:t>
      </w:r>
      <w:r w:rsidRPr="00A25D84">
        <w:rPr>
          <w:rFonts w:ascii="Calibri Light" w:hAnsi="Calibri Light" w:cs="Calibri Light"/>
          <w:color w:val="000000"/>
          <w:sz w:val="24"/>
          <w:szCs w:val="24"/>
        </w:rPr>
        <w:t xml:space="preserve"> si svolgeranno con </w:t>
      </w:r>
      <w:r w:rsidR="000A0C5F">
        <w:rPr>
          <w:rFonts w:ascii="Calibri Light" w:hAnsi="Calibri Light" w:cs="Calibri Light"/>
          <w:color w:val="000000"/>
          <w:sz w:val="24"/>
          <w:szCs w:val="24"/>
        </w:rPr>
        <w:t>formula</w:t>
      </w:r>
      <w:r w:rsidRPr="00A25D84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9D064D">
        <w:rPr>
          <w:rFonts w:ascii="Calibri Light" w:hAnsi="Calibri Light" w:cs="Calibri Light"/>
          <w:color w:val="000000"/>
          <w:sz w:val="24"/>
          <w:szCs w:val="24"/>
        </w:rPr>
        <w:t xml:space="preserve">di </w:t>
      </w:r>
      <w:r w:rsidRPr="00A25D84">
        <w:rPr>
          <w:rFonts w:ascii="Calibri Light" w:hAnsi="Calibri Light" w:cs="Calibri Light"/>
          <w:color w:val="000000"/>
          <w:sz w:val="24"/>
          <w:szCs w:val="24"/>
        </w:rPr>
        <w:t xml:space="preserve">andata e ritorno, la gara di andata </w:t>
      </w:r>
      <w:r w:rsidR="00B24791" w:rsidRPr="00A25D84">
        <w:rPr>
          <w:rFonts w:ascii="Calibri Light" w:hAnsi="Calibri Light" w:cs="Calibri Light"/>
          <w:color w:val="000000"/>
          <w:sz w:val="24"/>
          <w:szCs w:val="24"/>
        </w:rPr>
        <w:t>si gioc</w:t>
      </w:r>
      <w:r w:rsidR="000A0C5F">
        <w:rPr>
          <w:rFonts w:ascii="Calibri Light" w:hAnsi="Calibri Light" w:cs="Calibri Light"/>
          <w:color w:val="000000"/>
          <w:sz w:val="24"/>
          <w:szCs w:val="24"/>
        </w:rPr>
        <w:t>herà</w:t>
      </w:r>
      <w:r w:rsidR="00B24791" w:rsidRPr="00A25D84">
        <w:rPr>
          <w:rFonts w:ascii="Calibri Light" w:hAnsi="Calibri Light" w:cs="Calibri Light"/>
          <w:color w:val="000000"/>
          <w:sz w:val="24"/>
          <w:szCs w:val="24"/>
        </w:rPr>
        <w:t xml:space="preserve"> in casa della società vincente la gara dei preliminari</w:t>
      </w:r>
      <w:r w:rsidRPr="00A25D84">
        <w:rPr>
          <w:rFonts w:ascii="Calibri Light" w:hAnsi="Calibri Light" w:cs="Calibri Light"/>
          <w:color w:val="000000"/>
          <w:sz w:val="24"/>
          <w:szCs w:val="24"/>
        </w:rPr>
        <w:t>.</w:t>
      </w:r>
    </w:p>
    <w:p w14:paraId="4164E853" w14:textId="40903D18" w:rsidR="008B203A" w:rsidRPr="009D064D" w:rsidRDefault="008B203A" w:rsidP="009D064D">
      <w:pPr>
        <w:pStyle w:val="TxBr2p23"/>
        <w:tabs>
          <w:tab w:val="clear" w:pos="345"/>
          <w:tab w:val="left" w:pos="708"/>
        </w:tabs>
        <w:spacing w:after="240" w:line="276" w:lineRule="auto"/>
        <w:ind w:left="0" w:firstLine="0"/>
        <w:jc w:val="both"/>
        <w:rPr>
          <w:rFonts w:ascii="Calibri Light" w:hAnsi="Calibri Light" w:cs="Calibri Light"/>
          <w:i/>
          <w:iCs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In caso di parità di punteggio aI termine delle gare di andata e ritorno, per determinare la squadra ammes</w:t>
      </w:r>
      <w:r w:rsidR="00A25D84">
        <w:rPr>
          <w:rFonts w:ascii="Calibri Light" w:hAnsi="Calibri Light" w:cs="Calibri Light"/>
          <w:color w:val="000000"/>
          <w:sz w:val="24"/>
          <w:lang w:val="it-IT"/>
        </w:rPr>
        <w:t>s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a aI</w:t>
      </w:r>
      <w:r w:rsidR="00A25D84">
        <w:rPr>
          <w:rFonts w:ascii="Calibri Light" w:hAnsi="Calibri Light" w:cs="Calibri Light"/>
          <w:color w:val="000000"/>
          <w:sz w:val="24"/>
          <w:lang w:val="it-IT"/>
        </w:rPr>
        <w:t xml:space="preserve"> 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turno successivo, si applicherà il criterio della migliore differenza reti; </w:t>
      </w:r>
      <w:r w:rsidRPr="00A25D84">
        <w:rPr>
          <w:rFonts w:ascii="Calibri Light" w:hAnsi="Calibri Light" w:cs="Calibri Light"/>
          <w:b/>
          <w:color w:val="000000"/>
          <w:sz w:val="24"/>
          <w:lang w:val="it-IT"/>
        </w:rPr>
        <w:t>NON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 </w:t>
      </w:r>
      <w:r w:rsidRPr="009D064D">
        <w:rPr>
          <w:rFonts w:ascii="Calibri Light" w:hAnsi="Calibri Light" w:cs="Calibri Light"/>
          <w:i/>
          <w:iCs/>
          <w:color w:val="000000"/>
          <w:sz w:val="24"/>
          <w:lang w:val="it-IT"/>
        </w:rPr>
        <w:t xml:space="preserve">si applicherà il criterio in virtù del quale le reti segnate in trasferta </w:t>
      </w:r>
      <w:r w:rsidR="00121394" w:rsidRPr="009D064D">
        <w:rPr>
          <w:rFonts w:ascii="Calibri Light" w:hAnsi="Calibri Light" w:cs="Calibri Light"/>
          <w:i/>
          <w:iCs/>
          <w:color w:val="000000"/>
          <w:sz w:val="24"/>
          <w:lang w:val="it-IT"/>
        </w:rPr>
        <w:t>hanno</w:t>
      </w:r>
      <w:r w:rsidRPr="009D064D">
        <w:rPr>
          <w:rFonts w:ascii="Calibri Light" w:hAnsi="Calibri Light" w:cs="Calibri Light"/>
          <w:i/>
          <w:iCs/>
          <w:color w:val="000000"/>
          <w:sz w:val="24"/>
          <w:lang w:val="it-IT"/>
        </w:rPr>
        <w:t xml:space="preserve"> valore doppio.</w:t>
      </w:r>
    </w:p>
    <w:p w14:paraId="0364D686" w14:textId="17B75F08" w:rsidR="008B203A" w:rsidRPr="00A25D84" w:rsidRDefault="008B203A" w:rsidP="009D064D">
      <w:pPr>
        <w:pStyle w:val="TxBr2p2"/>
        <w:spacing w:after="240" w:line="276" w:lineRule="auto"/>
        <w:ind w:firstLine="0"/>
        <w:jc w:val="both"/>
        <w:rPr>
          <w:rFonts w:ascii="Calibri Light" w:hAnsi="Calibri Light" w:cs="Calibri Light"/>
          <w:b/>
          <w:bCs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sz w:val="24"/>
          <w:lang w:val="it-IT"/>
        </w:rPr>
        <w:t>Qualora persistesse situazione di parità di punteggio e di differenza reti saranno disputati due tempi supplementari di 15 minuti ciascuno</w:t>
      </w:r>
      <w:r w:rsidR="00121394">
        <w:rPr>
          <w:rFonts w:ascii="Calibri Light" w:hAnsi="Calibri Light" w:cs="Calibri Light"/>
          <w:sz w:val="24"/>
          <w:lang w:val="it-IT"/>
        </w:rPr>
        <w:t xml:space="preserve">, </w:t>
      </w:r>
      <w:r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>se al termine dei tempi supplementari dovesse persistere la parità si procederà ai tiri di rigore secondo quanto previsto dall’art. 7 delle Regole del Giuoco della F.I.G.C.</w:t>
      </w:r>
    </w:p>
    <w:p w14:paraId="196E02DD" w14:textId="53C9D4F5" w:rsidR="008B203A" w:rsidRPr="000A0C5F" w:rsidRDefault="008B203A" w:rsidP="000A0C5F">
      <w:pPr>
        <w:pStyle w:val="TxBr2p24"/>
        <w:tabs>
          <w:tab w:val="left" w:pos="708"/>
        </w:tabs>
        <w:spacing w:after="120" w:line="238" w:lineRule="exact"/>
        <w:ind w:firstLine="0"/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</w:pPr>
      <w:r w:rsidRPr="000A0C5F"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  <w:t>SEMIFINALI DI FINALE</w:t>
      </w:r>
    </w:p>
    <w:p w14:paraId="171750C1" w14:textId="15589D3B" w:rsidR="009D064D" w:rsidRDefault="008B203A" w:rsidP="009D064D">
      <w:pPr>
        <w:spacing w:after="240" w:line="276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A25D84">
        <w:rPr>
          <w:rFonts w:ascii="Calibri Light" w:hAnsi="Calibri Light" w:cs="Calibri Light"/>
          <w:color w:val="000000"/>
          <w:sz w:val="24"/>
          <w:szCs w:val="24"/>
        </w:rPr>
        <w:t xml:space="preserve">Le gare delle semifinali si svolgeranno con </w:t>
      </w:r>
      <w:r w:rsidR="000A0C5F">
        <w:rPr>
          <w:rFonts w:ascii="Calibri Light" w:hAnsi="Calibri Light" w:cs="Calibri Light"/>
          <w:color w:val="000000"/>
          <w:sz w:val="24"/>
          <w:szCs w:val="24"/>
        </w:rPr>
        <w:t>formula</w:t>
      </w:r>
      <w:r w:rsidRPr="00A25D84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9D064D">
        <w:rPr>
          <w:rFonts w:ascii="Calibri Light" w:hAnsi="Calibri Light" w:cs="Calibri Light"/>
          <w:color w:val="000000"/>
          <w:sz w:val="24"/>
          <w:szCs w:val="24"/>
        </w:rPr>
        <w:t xml:space="preserve">di </w:t>
      </w:r>
      <w:r w:rsidRPr="00A25D84">
        <w:rPr>
          <w:rFonts w:ascii="Calibri Light" w:hAnsi="Calibri Light" w:cs="Calibri Light"/>
          <w:color w:val="000000"/>
          <w:sz w:val="24"/>
          <w:szCs w:val="24"/>
        </w:rPr>
        <w:t>andata e ritorno</w:t>
      </w:r>
      <w:r w:rsidR="009D064D">
        <w:rPr>
          <w:rFonts w:ascii="Calibri Light" w:hAnsi="Calibri Light" w:cs="Calibri Light"/>
          <w:color w:val="000000"/>
          <w:sz w:val="24"/>
          <w:szCs w:val="24"/>
        </w:rPr>
        <w:t>.</w:t>
      </w:r>
    </w:p>
    <w:p w14:paraId="73D9D314" w14:textId="063DB671" w:rsidR="008B203A" w:rsidRPr="00A25D84" w:rsidRDefault="009D064D" w:rsidP="009D064D">
      <w:pPr>
        <w:spacing w:after="240" w:line="276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P</w:t>
      </w:r>
      <w:r w:rsidR="008B203A" w:rsidRPr="00A25D84">
        <w:rPr>
          <w:rFonts w:ascii="Calibri Light" w:hAnsi="Calibri Light" w:cs="Calibri Light"/>
          <w:color w:val="000000"/>
          <w:sz w:val="24"/>
          <w:szCs w:val="24"/>
        </w:rPr>
        <w:t xml:space="preserve">er determinare </w:t>
      </w:r>
      <w:r>
        <w:rPr>
          <w:rFonts w:ascii="Calibri Light" w:hAnsi="Calibri Light" w:cs="Calibri Light"/>
          <w:color w:val="000000"/>
          <w:sz w:val="24"/>
          <w:szCs w:val="24"/>
        </w:rPr>
        <w:t>la società che</w:t>
      </w:r>
      <w:r w:rsidR="008B203A" w:rsidRPr="00A25D84">
        <w:rPr>
          <w:rFonts w:ascii="Calibri Light" w:hAnsi="Calibri Light" w:cs="Calibri Light"/>
          <w:color w:val="000000"/>
          <w:sz w:val="24"/>
          <w:szCs w:val="24"/>
        </w:rPr>
        <w:t xml:space="preserve"> giocherà la gara di andata in casa sarà effettuato il sorteggio presso il Comitato Regionale Campania.</w:t>
      </w:r>
    </w:p>
    <w:p w14:paraId="033A1F7C" w14:textId="48DDCEF4" w:rsidR="008B203A" w:rsidRPr="009D064D" w:rsidRDefault="008B203A" w:rsidP="009D064D">
      <w:pPr>
        <w:pStyle w:val="TxBr2p23"/>
        <w:tabs>
          <w:tab w:val="clear" w:pos="345"/>
          <w:tab w:val="left" w:pos="708"/>
        </w:tabs>
        <w:spacing w:after="240" w:line="276" w:lineRule="auto"/>
        <w:ind w:left="0" w:firstLine="0"/>
        <w:jc w:val="both"/>
        <w:rPr>
          <w:rFonts w:ascii="Calibri Light" w:hAnsi="Calibri Light" w:cs="Calibri Light"/>
          <w:i/>
          <w:iCs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In caso di parità di punteggio aI termine delle gare di andata e ritorno, per determinare la squadra ammessa aI turno successivo, si applicherà il criterio della migliore differenza reti; in caso di parità di punteggio e di differenza reti, per determinare la squadra ammessa aI turno successivo, </w:t>
      </w:r>
      <w:r w:rsidRPr="00A25D84">
        <w:rPr>
          <w:rFonts w:ascii="Calibri Light" w:hAnsi="Calibri Light" w:cs="Calibri Light"/>
          <w:b/>
          <w:color w:val="000000"/>
          <w:sz w:val="24"/>
          <w:lang w:val="it-IT"/>
        </w:rPr>
        <w:t>NON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 </w:t>
      </w:r>
      <w:r w:rsidRPr="009D064D">
        <w:rPr>
          <w:rFonts w:ascii="Calibri Light" w:hAnsi="Calibri Light" w:cs="Calibri Light"/>
          <w:i/>
          <w:iCs/>
          <w:color w:val="000000"/>
          <w:sz w:val="24"/>
          <w:lang w:val="it-IT"/>
        </w:rPr>
        <w:t>si applicherà il criterio in virtù del quale le reti segnate in trasferta avranno valore doppio.</w:t>
      </w:r>
    </w:p>
    <w:p w14:paraId="2E5824C2" w14:textId="0AEBA2E3" w:rsidR="008B203A" w:rsidRPr="00A25D84" w:rsidRDefault="008B203A" w:rsidP="009D064D">
      <w:pPr>
        <w:pStyle w:val="TxBr2p2"/>
        <w:spacing w:after="240" w:line="276" w:lineRule="auto"/>
        <w:ind w:firstLine="0"/>
        <w:jc w:val="both"/>
        <w:rPr>
          <w:rFonts w:ascii="Calibri Light" w:hAnsi="Calibri Light" w:cs="Calibri Light"/>
          <w:b/>
          <w:bCs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sz w:val="24"/>
          <w:lang w:val="it-IT"/>
        </w:rPr>
        <w:t>Qualora persistesse situazione di parità di punteg</w:t>
      </w:r>
      <w:r w:rsidRPr="00A25D84">
        <w:rPr>
          <w:rFonts w:ascii="Calibri Light" w:hAnsi="Calibri Light" w:cs="Calibri Light"/>
          <w:sz w:val="24"/>
          <w:lang w:val="it-IT"/>
        </w:rPr>
        <w:softHyphen/>
        <w:t>gio e di differenza reti saranno disputati due tempi supplementari di 15 minuti ciascuno</w:t>
      </w:r>
      <w:r w:rsidR="000A0C5F">
        <w:rPr>
          <w:rFonts w:ascii="Calibri Light" w:hAnsi="Calibri Light" w:cs="Calibri Light"/>
          <w:sz w:val="24"/>
          <w:lang w:val="it-IT"/>
        </w:rPr>
        <w:t xml:space="preserve">, </w:t>
      </w:r>
      <w:r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>se al termine dei tempi supplementari dovesse persistere la parità si procederà ai tiri di rigore secondo quanto previsto dall’art. 7 delle Regole del Giuoco della F.I.G.C.</w:t>
      </w:r>
    </w:p>
    <w:p w14:paraId="04BF2E1E" w14:textId="77777777" w:rsidR="008B203A" w:rsidRPr="000A0C5F" w:rsidRDefault="008B203A" w:rsidP="009D064D">
      <w:pPr>
        <w:pStyle w:val="TxBr2p24"/>
        <w:tabs>
          <w:tab w:val="left" w:pos="708"/>
        </w:tabs>
        <w:spacing w:after="120" w:line="276" w:lineRule="auto"/>
        <w:ind w:firstLine="0"/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</w:pPr>
      <w:r w:rsidRPr="000A0C5F"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  <w:t>FINALE</w:t>
      </w:r>
    </w:p>
    <w:p w14:paraId="2FEB7022" w14:textId="112DC2BC" w:rsidR="008B203A" w:rsidRPr="00A25D84" w:rsidRDefault="00067A1B" w:rsidP="009D064D">
      <w:pPr>
        <w:spacing w:after="240" w:line="276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La finale </w:t>
      </w:r>
      <w:r w:rsidR="008B203A" w:rsidRPr="00A25D84">
        <w:rPr>
          <w:rFonts w:ascii="Calibri Light" w:hAnsi="Calibri Light" w:cs="Calibri Light"/>
          <w:color w:val="000000"/>
          <w:sz w:val="24"/>
          <w:szCs w:val="24"/>
        </w:rPr>
        <w:t>si svolge</w:t>
      </w:r>
      <w:r w:rsidR="000A0C5F">
        <w:rPr>
          <w:rFonts w:ascii="Calibri Light" w:hAnsi="Calibri Light" w:cs="Calibri Light"/>
          <w:color w:val="000000"/>
          <w:sz w:val="24"/>
          <w:szCs w:val="24"/>
        </w:rPr>
        <w:t>rà</w:t>
      </w:r>
      <w:r w:rsidR="008B203A" w:rsidRPr="00A25D84">
        <w:rPr>
          <w:rFonts w:ascii="Calibri Light" w:hAnsi="Calibri Light" w:cs="Calibri Light"/>
          <w:color w:val="000000"/>
          <w:sz w:val="24"/>
          <w:szCs w:val="24"/>
        </w:rPr>
        <w:t xml:space="preserve"> con </w:t>
      </w:r>
      <w:r w:rsidR="009D064D">
        <w:rPr>
          <w:rFonts w:ascii="Calibri Light" w:hAnsi="Calibri Light" w:cs="Calibri Light"/>
          <w:color w:val="000000"/>
          <w:sz w:val="24"/>
          <w:szCs w:val="24"/>
        </w:rPr>
        <w:t>gara</w:t>
      </w:r>
      <w:r w:rsidR="008B203A" w:rsidRPr="00A25D84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067A1B">
        <w:rPr>
          <w:rFonts w:ascii="Calibri Light" w:hAnsi="Calibri Light" w:cs="Calibri Light"/>
          <w:b/>
          <w:bCs/>
          <w:color w:val="002060"/>
          <w:sz w:val="28"/>
          <w:szCs w:val="28"/>
        </w:rPr>
        <w:t>UNICA</w:t>
      </w:r>
      <w:r w:rsidR="008B203A" w:rsidRPr="00067A1B">
        <w:rPr>
          <w:rFonts w:ascii="Calibri Light" w:hAnsi="Calibri Light" w:cs="Calibri Light"/>
          <w:b/>
          <w:bCs/>
          <w:color w:val="002060"/>
          <w:sz w:val="28"/>
          <w:szCs w:val="28"/>
        </w:rPr>
        <w:t>,</w:t>
      </w:r>
      <w:r w:rsidR="008B203A" w:rsidRPr="00A25D84">
        <w:rPr>
          <w:rFonts w:ascii="Calibri Light" w:hAnsi="Calibri Light" w:cs="Calibri Light"/>
          <w:color w:val="000000"/>
          <w:sz w:val="24"/>
          <w:szCs w:val="24"/>
        </w:rPr>
        <w:t xml:space="preserve"> su campo neutro designato dal C.R. Campania L.N.D. – F.I.G.C.</w:t>
      </w:r>
    </w:p>
    <w:p w14:paraId="02EAACE7" w14:textId="35336F83" w:rsidR="008B203A" w:rsidRPr="00A25D84" w:rsidRDefault="008B203A" w:rsidP="009D064D">
      <w:pPr>
        <w:pStyle w:val="TxBr2p2"/>
        <w:spacing w:after="240" w:line="276" w:lineRule="auto"/>
        <w:ind w:firstLine="0"/>
        <w:jc w:val="both"/>
        <w:rPr>
          <w:rFonts w:ascii="Calibri Light" w:hAnsi="Calibri Light" w:cs="Calibri Light"/>
          <w:b/>
          <w:bCs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sz w:val="24"/>
          <w:lang w:val="it-IT"/>
        </w:rPr>
        <w:t>Qualora persistesse situazione di parità al termine della gara di finale, saranno disputati due tempi supplementari di 15 minuti ciascuno</w:t>
      </w:r>
      <w:r w:rsidR="000A0C5F">
        <w:rPr>
          <w:rFonts w:ascii="Calibri Light" w:hAnsi="Calibri Light" w:cs="Calibri Light"/>
          <w:sz w:val="24"/>
          <w:lang w:val="it-IT"/>
        </w:rPr>
        <w:t xml:space="preserve">, </w:t>
      </w:r>
      <w:r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>se al termine dei tempi supplementari dovesse persistere la parità si procederà ai tiri di rigore secondo quanto previsto dall’art. 7 delle Regole del Giuoco della F.I.G.C.</w:t>
      </w:r>
    </w:p>
    <w:p w14:paraId="7198B56A" w14:textId="19F4A74B" w:rsidR="00067A1B" w:rsidRDefault="00CA2C51" w:rsidP="00A25D84">
      <w:pPr>
        <w:spacing w:after="240"/>
        <w:jc w:val="center"/>
        <w:rPr>
          <w:rFonts w:ascii="Calibri Light" w:hAnsi="Calibri Light" w:cs="Calibri Light"/>
          <w:sz w:val="28"/>
          <w:szCs w:val="28"/>
        </w:rPr>
      </w:pPr>
      <w:r w:rsidRPr="00A25D84">
        <w:rPr>
          <w:rFonts w:ascii="Calibri Light" w:hAnsi="Calibri Light" w:cs="Calibri Light"/>
          <w:sz w:val="28"/>
          <w:szCs w:val="28"/>
        </w:rPr>
        <w:t>******</w:t>
      </w:r>
    </w:p>
    <w:p w14:paraId="59C2B1C0" w14:textId="77777777" w:rsidR="00067A1B" w:rsidRDefault="00067A1B">
      <w:pPr>
        <w:spacing w:after="200" w:line="276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br w:type="page"/>
      </w:r>
    </w:p>
    <w:p w14:paraId="7E0521DE" w14:textId="37AD2B42" w:rsidR="0063490B" w:rsidRPr="009D064D" w:rsidRDefault="009D064D" w:rsidP="009D064D">
      <w:pPr>
        <w:pStyle w:val="Corpodeltesto2"/>
        <w:spacing w:before="240" w:after="240"/>
        <w:jc w:val="center"/>
        <w:rPr>
          <w:rFonts w:ascii="Calibri Light" w:hAnsi="Calibri Light" w:cs="Calibri Light"/>
          <w:smallCaps/>
          <w:color w:val="0070C0"/>
          <w:sz w:val="36"/>
          <w:szCs w:val="36"/>
          <w:u w:val="single"/>
        </w:rPr>
      </w:pPr>
      <w:r w:rsidRPr="009D064D">
        <w:rPr>
          <w:rFonts w:ascii="Calibri Light" w:hAnsi="Calibri Light"/>
          <w:bCs/>
          <w:smallCaps/>
          <w:color w:val="0070C0"/>
          <w:sz w:val="36"/>
          <w:szCs w:val="36"/>
          <w:u w:val="single"/>
        </w:rPr>
        <w:lastRenderedPageBreak/>
        <w:t>Campionato Regionale Under 1</w:t>
      </w:r>
      <w:r>
        <w:rPr>
          <w:rFonts w:ascii="Calibri Light" w:hAnsi="Calibri Light"/>
          <w:bCs/>
          <w:smallCaps/>
          <w:color w:val="0070C0"/>
          <w:sz w:val="36"/>
          <w:szCs w:val="36"/>
          <w:u w:val="single"/>
        </w:rPr>
        <w:t>5</w:t>
      </w:r>
    </w:p>
    <w:p w14:paraId="59134744" w14:textId="2DBEBFC2" w:rsidR="00AD00FB" w:rsidRPr="00A25D84" w:rsidRDefault="00AD00FB" w:rsidP="00A62B4B">
      <w:pPr>
        <w:pStyle w:val="Corpodeltesto2"/>
        <w:spacing w:after="120" w:line="276" w:lineRule="auto"/>
        <w:rPr>
          <w:rFonts w:ascii="Calibri Light" w:hAnsi="Calibri Light" w:cs="Calibri Light"/>
          <w:sz w:val="24"/>
          <w:szCs w:val="24"/>
        </w:rPr>
      </w:pPr>
      <w:r w:rsidRPr="00A25D84">
        <w:rPr>
          <w:rFonts w:ascii="Calibri Light" w:hAnsi="Calibri Light" w:cs="Calibri Light"/>
          <w:sz w:val="24"/>
          <w:szCs w:val="24"/>
        </w:rPr>
        <w:t>In appendice all’attività conclusiva dei Campionati in epigrafe viene altresì previsto lo svolgimento di gare di “Play Off” mediante apposite articolazioni di seguito regolamentate</w:t>
      </w:r>
      <w:r w:rsidR="00A62B4B">
        <w:rPr>
          <w:rFonts w:ascii="Calibri Light" w:hAnsi="Calibri Light" w:cs="Calibri Light"/>
          <w:sz w:val="24"/>
          <w:szCs w:val="24"/>
        </w:rPr>
        <w:t>.</w:t>
      </w:r>
    </w:p>
    <w:p w14:paraId="02228BD4" w14:textId="2BC13221" w:rsidR="00AD00FB" w:rsidRPr="00A25D84" w:rsidRDefault="00AD00FB" w:rsidP="00A62B4B">
      <w:pPr>
        <w:pStyle w:val="TxBr2p2"/>
        <w:spacing w:after="120" w:line="276" w:lineRule="auto"/>
        <w:ind w:firstLine="0"/>
        <w:jc w:val="both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Accederanno alla fase dei “Play Off” </w:t>
      </w:r>
      <w:r w:rsidRPr="00A25D84">
        <w:rPr>
          <w:rFonts w:ascii="Calibri Light" w:hAnsi="Calibri Light" w:cs="Calibri Light"/>
          <w:b/>
          <w:color w:val="000000"/>
          <w:sz w:val="24"/>
          <w:lang w:val="it-IT"/>
        </w:rPr>
        <w:t>la</w:t>
      </w:r>
      <w:r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 xml:space="preserve"> prima, </w:t>
      </w:r>
      <w:r w:rsidRPr="00A62B4B">
        <w:rPr>
          <w:rFonts w:ascii="Calibri Light" w:hAnsi="Calibri Light" w:cs="Calibri Light"/>
          <w:b/>
          <w:bCs/>
          <w:color w:val="000000"/>
          <w:sz w:val="24"/>
          <w:lang w:val="it-IT"/>
        </w:rPr>
        <w:t>la</w:t>
      </w:r>
      <w:r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 xml:space="preserve"> seconda l</w:t>
      </w:r>
      <w:r w:rsidR="00A62B4B">
        <w:rPr>
          <w:rFonts w:ascii="Calibri Light" w:hAnsi="Calibri Light" w:cs="Calibri Light"/>
          <w:b/>
          <w:bCs/>
          <w:color w:val="000000"/>
          <w:sz w:val="24"/>
          <w:lang w:val="it-IT"/>
        </w:rPr>
        <w:t>a</w:t>
      </w:r>
      <w:r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 xml:space="preserve"> terze 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squadra classificata di ciascun girone</w:t>
      </w:r>
      <w:r w:rsidR="00A62B4B">
        <w:rPr>
          <w:rFonts w:ascii="Calibri Light" w:hAnsi="Calibri Light" w:cs="Calibri Light"/>
          <w:color w:val="000000"/>
          <w:sz w:val="24"/>
          <w:lang w:val="it-IT"/>
        </w:rPr>
        <w:t xml:space="preserve"> </w:t>
      </w:r>
      <w:r w:rsidR="00A62B4B"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>e la migliore quarta</w:t>
      </w:r>
      <w:r w:rsidR="00A62B4B">
        <w:rPr>
          <w:rFonts w:ascii="Calibri Light" w:hAnsi="Calibri Light" w:cs="Calibri Light"/>
          <w:b/>
          <w:bCs/>
          <w:color w:val="000000"/>
          <w:sz w:val="24"/>
          <w:lang w:val="it-IT"/>
        </w:rPr>
        <w:t xml:space="preserve"> classificata dei cinque gironi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, così per un totale di </w:t>
      </w:r>
      <w:r w:rsidR="00CA2C51" w:rsidRPr="00A25D84">
        <w:rPr>
          <w:rFonts w:ascii="Calibri Light" w:hAnsi="Calibri Light" w:cs="Calibri Light"/>
          <w:color w:val="000000"/>
          <w:sz w:val="24"/>
          <w:lang w:val="it-IT"/>
        </w:rPr>
        <w:t>sedici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 squadre.</w:t>
      </w:r>
    </w:p>
    <w:p w14:paraId="7600B804" w14:textId="764318FE" w:rsidR="00AD00FB" w:rsidRPr="00A25D84" w:rsidRDefault="00AD00FB" w:rsidP="00A62B4B">
      <w:pPr>
        <w:pStyle w:val="TxBr2p24"/>
        <w:tabs>
          <w:tab w:val="clear" w:pos="946"/>
        </w:tabs>
        <w:spacing w:after="120" w:line="276" w:lineRule="auto"/>
        <w:ind w:firstLine="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Al termine della stagione regolare le seconde</w:t>
      </w:r>
      <w:r w:rsidR="00A62B4B">
        <w:rPr>
          <w:rFonts w:ascii="Calibri Light" w:hAnsi="Calibri Light" w:cs="Calibri Light"/>
          <w:color w:val="000000"/>
          <w:sz w:val="24"/>
          <w:lang w:val="it-IT"/>
        </w:rPr>
        <w:t xml:space="preserve"> e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 terze</w:t>
      </w:r>
      <w:r w:rsidR="00A62B4B">
        <w:rPr>
          <w:rFonts w:ascii="Calibri Light" w:hAnsi="Calibri Light" w:cs="Calibri Light"/>
          <w:color w:val="000000"/>
          <w:sz w:val="24"/>
          <w:lang w:val="it-IT"/>
        </w:rPr>
        <w:t xml:space="preserve"> classificate di ogni girone più la miglior quarta 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classificate </w:t>
      </w:r>
      <w:r w:rsidR="00A62B4B">
        <w:rPr>
          <w:rFonts w:ascii="Calibri Light" w:hAnsi="Calibri Light" w:cs="Calibri Light"/>
          <w:color w:val="000000"/>
          <w:sz w:val="24"/>
          <w:lang w:val="it-IT"/>
        </w:rPr>
        <w:t xml:space="preserve">dei cinque 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giron</w:t>
      </w:r>
      <w:r w:rsidR="00A62B4B">
        <w:rPr>
          <w:rFonts w:ascii="Calibri Light" w:hAnsi="Calibri Light" w:cs="Calibri Light"/>
          <w:color w:val="000000"/>
          <w:sz w:val="24"/>
          <w:lang w:val="it-IT"/>
        </w:rPr>
        <w:t>i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 disputeranno la fase preliminare dei “Play Off” </w:t>
      </w:r>
    </w:p>
    <w:p w14:paraId="75974EBD" w14:textId="195BDC5E" w:rsidR="00AD00FB" w:rsidRPr="00FD1CF5" w:rsidRDefault="00AD00FB" w:rsidP="00FD1CF5">
      <w:pPr>
        <w:spacing w:after="240"/>
        <w:ind w:right="311" w:firstLine="709"/>
        <w:jc w:val="center"/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</w:pPr>
      <w:r w:rsidRPr="00FD1CF5"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  <w:t xml:space="preserve">LA PRIMA CLASSIFICATA </w:t>
      </w:r>
      <w:r w:rsidR="00CA2C51" w:rsidRPr="00FD1CF5"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  <w:t>E LE TRE MIGLIORI SECONDE</w:t>
      </w:r>
      <w:r w:rsidRPr="00FD1CF5"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  <w:t xml:space="preserve"> </w:t>
      </w:r>
      <w:r w:rsidR="00A62B4B" w:rsidRPr="00FD1CF5"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  <w:t xml:space="preserve">DI OGNI GIRONE </w:t>
      </w:r>
      <w:r w:rsidRPr="00FD1CF5"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  <w:t>ACCED</w:t>
      </w:r>
      <w:r w:rsidR="00CA2C51" w:rsidRPr="00FD1CF5"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  <w:t>ONO</w:t>
      </w:r>
      <w:r w:rsidRPr="00FD1CF5"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  <w:t xml:space="preserve"> DIRETTAMENTE AGLI </w:t>
      </w:r>
      <w:r w:rsidR="00CA2C51" w:rsidRPr="00FD1CF5"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  <w:t>OTTAVI</w:t>
      </w:r>
      <w:r w:rsidRPr="00FD1CF5"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  <w:t xml:space="preserve"> DI</w:t>
      </w:r>
      <w:r w:rsidR="00CA2C51" w:rsidRPr="00FD1CF5"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  <w:t xml:space="preserve"> </w:t>
      </w:r>
      <w:r w:rsidRPr="00FD1CF5">
        <w:rPr>
          <w:rFonts w:ascii="Calibri Light" w:hAnsi="Calibri Light" w:cs="Calibri Light"/>
          <w:b/>
          <w:bCs/>
          <w:color w:val="0070C0"/>
          <w:sz w:val="26"/>
          <w:szCs w:val="26"/>
          <w:u w:val="single"/>
        </w:rPr>
        <w:t>FINALE DEI “PLAY OFF”</w:t>
      </w:r>
    </w:p>
    <w:p w14:paraId="52609ED4" w14:textId="77777777" w:rsidR="00AD00FB" w:rsidRPr="00A25D84" w:rsidRDefault="00AD00FB" w:rsidP="00A62B4B">
      <w:pPr>
        <w:pStyle w:val="TxBr2p2"/>
        <w:spacing w:after="120" w:line="276" w:lineRule="auto"/>
        <w:ind w:firstLine="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In ipotesi di parità di punteggio nella prima posizione in classifica , tra due società si adotterà il seguente criterio per determinare la prima classificata:</w:t>
      </w:r>
    </w:p>
    <w:p w14:paraId="00A09CFB" w14:textId="77777777" w:rsidR="00AD00FB" w:rsidRPr="00A25D84" w:rsidRDefault="00AD00FB" w:rsidP="00A62B4B">
      <w:pPr>
        <w:pStyle w:val="TxBr2p23"/>
        <w:tabs>
          <w:tab w:val="clear" w:pos="345"/>
          <w:tab w:val="left" w:pos="1276"/>
        </w:tabs>
        <w:spacing w:after="120" w:line="276" w:lineRule="auto"/>
        <w:ind w:left="851" w:hanging="284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a)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maggior numero di punti negli incontri diretti;</w:t>
      </w:r>
    </w:p>
    <w:p w14:paraId="2CB303A1" w14:textId="6110D47D" w:rsidR="00AD00FB" w:rsidRPr="00A25D84" w:rsidRDefault="00AD00FB" w:rsidP="00A62B4B">
      <w:pPr>
        <w:pStyle w:val="TxBr2p23"/>
        <w:tabs>
          <w:tab w:val="clear" w:pos="345"/>
          <w:tab w:val="left" w:pos="1276"/>
        </w:tabs>
        <w:spacing w:after="120" w:line="276" w:lineRule="auto"/>
        <w:ind w:left="851" w:hanging="284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b)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differenza fra reti segnate e reti subite negli incontri diretti</w:t>
      </w:r>
      <w:r w:rsidR="00A62B4B">
        <w:rPr>
          <w:rFonts w:ascii="Calibri Light" w:hAnsi="Calibri Light" w:cs="Calibri Light"/>
          <w:color w:val="000000"/>
          <w:sz w:val="24"/>
          <w:lang w:val="it-IT"/>
        </w:rPr>
        <w:t>;</w:t>
      </w:r>
    </w:p>
    <w:p w14:paraId="6A9F050A" w14:textId="77777777" w:rsidR="00AD00FB" w:rsidRPr="00A25D84" w:rsidRDefault="00AD00FB" w:rsidP="00A62B4B">
      <w:pPr>
        <w:pStyle w:val="TxBr2p23"/>
        <w:tabs>
          <w:tab w:val="clear" w:pos="345"/>
          <w:tab w:val="left" w:pos="1276"/>
        </w:tabs>
        <w:spacing w:after="120" w:line="276" w:lineRule="auto"/>
        <w:ind w:left="851" w:hanging="284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c)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miglior piazzamento nella coppa disciplina nella stagione sportiva appena conclusa;</w:t>
      </w:r>
    </w:p>
    <w:p w14:paraId="719135E5" w14:textId="51E5FF8D" w:rsidR="00AD00FB" w:rsidRPr="00A25D84" w:rsidRDefault="00AD00FB" w:rsidP="00A62B4B">
      <w:pPr>
        <w:pStyle w:val="TxBr2p23"/>
        <w:tabs>
          <w:tab w:val="clear" w:pos="345"/>
          <w:tab w:val="left" w:pos="1276"/>
        </w:tabs>
        <w:spacing w:after="120" w:line="276" w:lineRule="auto"/>
        <w:ind w:left="851" w:hanging="284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d)</w:t>
      </w:r>
      <w:r w:rsidR="00A25D84">
        <w:rPr>
          <w:rFonts w:ascii="Calibri Light" w:hAnsi="Calibri Light" w:cs="Calibri Light"/>
          <w:color w:val="000000"/>
          <w:sz w:val="24"/>
          <w:lang w:val="it-IT"/>
        </w:rPr>
        <w:tab/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maggior numero di reti segnate nell’intero campionato</w:t>
      </w:r>
    </w:p>
    <w:p w14:paraId="6ACD91DE" w14:textId="64827089" w:rsidR="00AD00FB" w:rsidRPr="00A25D84" w:rsidRDefault="00AD00FB" w:rsidP="00A62B4B">
      <w:pPr>
        <w:pStyle w:val="TxBr2p23"/>
        <w:tabs>
          <w:tab w:val="clear" w:pos="345"/>
          <w:tab w:val="left" w:pos="1276"/>
        </w:tabs>
        <w:spacing w:after="120" w:line="276" w:lineRule="auto"/>
        <w:ind w:left="851" w:hanging="284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e)</w:t>
      </w:r>
      <w:r w:rsidR="00A25D84">
        <w:rPr>
          <w:rFonts w:ascii="Calibri Light" w:hAnsi="Calibri Light" w:cs="Calibri Light"/>
          <w:color w:val="000000"/>
          <w:sz w:val="24"/>
          <w:lang w:val="it-IT"/>
        </w:rPr>
        <w:tab/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minor numero di reti subite nell’intero campionato;</w:t>
      </w:r>
    </w:p>
    <w:p w14:paraId="6B61DF44" w14:textId="1E2022DB" w:rsidR="00AD00FB" w:rsidRPr="00A25D84" w:rsidRDefault="00AD00FB" w:rsidP="00A62B4B">
      <w:pPr>
        <w:pStyle w:val="TxBr2p23"/>
        <w:tabs>
          <w:tab w:val="clear" w:pos="345"/>
        </w:tabs>
        <w:spacing w:after="120" w:line="276" w:lineRule="auto"/>
        <w:ind w:left="851" w:hanging="284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f)</w:t>
      </w:r>
      <w:r w:rsidR="00A25D84">
        <w:rPr>
          <w:rFonts w:ascii="Calibri Light" w:hAnsi="Calibri Light" w:cs="Calibri Light"/>
          <w:color w:val="000000"/>
          <w:sz w:val="24"/>
          <w:lang w:val="it-IT"/>
        </w:rPr>
        <w:tab/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sorteggio.</w:t>
      </w:r>
    </w:p>
    <w:p w14:paraId="54BBAE19" w14:textId="5B73F73F" w:rsidR="00AD00FB" w:rsidRPr="00A25D84" w:rsidRDefault="00AD00FB" w:rsidP="00A62B4B">
      <w:pPr>
        <w:pStyle w:val="TxBr2p2"/>
        <w:spacing w:after="120" w:line="276" w:lineRule="auto"/>
        <w:ind w:firstLine="0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Analogamente</w:t>
      </w:r>
      <w:r w:rsidR="00FD1CF5">
        <w:rPr>
          <w:rFonts w:ascii="Calibri Light" w:hAnsi="Calibri Light" w:cs="Calibri Light"/>
          <w:color w:val="000000"/>
          <w:sz w:val="24"/>
          <w:lang w:val="it-IT"/>
        </w:rPr>
        <w:t>,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 nel caso dovesse sussistere parità di punteggio fra seconda, terza</w:t>
      </w:r>
      <w:r w:rsidR="00CA2C51" w:rsidRPr="00A25D84">
        <w:rPr>
          <w:rFonts w:ascii="Calibri Light" w:hAnsi="Calibri Light" w:cs="Calibri Light"/>
          <w:color w:val="000000"/>
          <w:sz w:val="24"/>
          <w:lang w:val="it-IT"/>
        </w:rPr>
        <w:t>,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 quarta</w:t>
      </w:r>
      <w:r w:rsidR="00CA2C51"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 e quinta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 classifi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softHyphen/>
        <w:t xml:space="preserve">cata si adotterà il criterio di seguito indicato: </w:t>
      </w:r>
    </w:p>
    <w:p w14:paraId="519B8E42" w14:textId="77777777" w:rsidR="00AD00FB" w:rsidRPr="00A25D84" w:rsidRDefault="00AD00FB" w:rsidP="00A62B4B">
      <w:pPr>
        <w:pStyle w:val="TxBr2p23"/>
        <w:tabs>
          <w:tab w:val="clear" w:pos="345"/>
        </w:tabs>
        <w:spacing w:after="120" w:line="276" w:lineRule="auto"/>
        <w:ind w:left="851" w:hanging="284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a)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maggior numero di punti negli incontri diretti;</w:t>
      </w:r>
    </w:p>
    <w:p w14:paraId="57AD4A99" w14:textId="77777777" w:rsidR="00AD00FB" w:rsidRPr="00A25D84" w:rsidRDefault="00AD00FB" w:rsidP="00A62B4B">
      <w:pPr>
        <w:pStyle w:val="TxBr2p23"/>
        <w:tabs>
          <w:tab w:val="clear" w:pos="345"/>
        </w:tabs>
        <w:spacing w:after="120" w:line="276" w:lineRule="auto"/>
        <w:ind w:left="851" w:hanging="284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b)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miglior differenza fra reti segnate e reti subite negli incontri diretti;</w:t>
      </w:r>
    </w:p>
    <w:p w14:paraId="2E13BA82" w14:textId="77777777" w:rsidR="00AD00FB" w:rsidRPr="00A25D84" w:rsidRDefault="00AD00FB" w:rsidP="00A62B4B">
      <w:pPr>
        <w:pStyle w:val="TxBr2p23"/>
        <w:tabs>
          <w:tab w:val="clear" w:pos="345"/>
        </w:tabs>
        <w:spacing w:after="120" w:line="276" w:lineRule="auto"/>
        <w:ind w:left="851" w:hanging="284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c)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miglior piazzamento nella coppa disciplina nella stagione sportiva appena conclusa;</w:t>
      </w:r>
    </w:p>
    <w:p w14:paraId="45E6C86B" w14:textId="08EC888B" w:rsidR="00AD00FB" w:rsidRPr="00A25D84" w:rsidRDefault="00AD00FB" w:rsidP="00A62B4B">
      <w:pPr>
        <w:pStyle w:val="TxBr2p23"/>
        <w:tabs>
          <w:tab w:val="clear" w:pos="345"/>
        </w:tabs>
        <w:spacing w:after="120" w:line="276" w:lineRule="auto"/>
        <w:ind w:left="851" w:hanging="284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d)</w:t>
      </w:r>
      <w:r w:rsidR="00A62B4B">
        <w:rPr>
          <w:rFonts w:ascii="Calibri Light" w:hAnsi="Calibri Light" w:cs="Calibri Light"/>
          <w:color w:val="000000"/>
          <w:sz w:val="24"/>
          <w:lang w:val="it-IT"/>
        </w:rPr>
        <w:tab/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maggior numero di reti segnate nell’intero campionato;</w:t>
      </w:r>
    </w:p>
    <w:p w14:paraId="41A39DBE" w14:textId="081123B9" w:rsidR="00AD00FB" w:rsidRPr="00A25D84" w:rsidRDefault="00AD00FB" w:rsidP="00A62B4B">
      <w:pPr>
        <w:pStyle w:val="TxBr2p23"/>
        <w:tabs>
          <w:tab w:val="clear" w:pos="345"/>
        </w:tabs>
        <w:spacing w:after="120" w:line="276" w:lineRule="auto"/>
        <w:ind w:left="851" w:hanging="284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e)</w:t>
      </w:r>
      <w:r w:rsidR="00A62B4B">
        <w:rPr>
          <w:rFonts w:ascii="Calibri Light" w:hAnsi="Calibri Light" w:cs="Calibri Light"/>
          <w:color w:val="000000"/>
          <w:sz w:val="24"/>
          <w:lang w:val="it-IT"/>
        </w:rPr>
        <w:tab/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minor numero di reti subite nell’intero campionato;</w:t>
      </w:r>
    </w:p>
    <w:p w14:paraId="3CE758F1" w14:textId="02F72301" w:rsidR="00AD00FB" w:rsidRPr="00A25D84" w:rsidRDefault="00AD00FB" w:rsidP="00A62B4B">
      <w:pPr>
        <w:pStyle w:val="TxBr2p23"/>
        <w:tabs>
          <w:tab w:val="clear" w:pos="345"/>
        </w:tabs>
        <w:spacing w:after="120" w:line="276" w:lineRule="auto"/>
        <w:ind w:left="851" w:hanging="284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f)</w:t>
      </w:r>
      <w:r w:rsidR="00A62B4B">
        <w:rPr>
          <w:rFonts w:ascii="Calibri Light" w:hAnsi="Calibri Light" w:cs="Calibri Light"/>
          <w:color w:val="000000"/>
          <w:sz w:val="24"/>
          <w:lang w:val="it-IT"/>
        </w:rPr>
        <w:tab/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sorteggio.</w:t>
      </w:r>
    </w:p>
    <w:p w14:paraId="455D86A3" w14:textId="03851085" w:rsidR="00CA2C51" w:rsidRPr="00A62B4B" w:rsidRDefault="00CA2C51" w:rsidP="00A62B4B">
      <w:pPr>
        <w:pStyle w:val="TxBr2p24"/>
        <w:tabs>
          <w:tab w:val="left" w:pos="708"/>
        </w:tabs>
        <w:spacing w:after="120" w:line="276" w:lineRule="auto"/>
        <w:ind w:firstLine="0"/>
        <w:rPr>
          <w:rFonts w:ascii="Calibri Light" w:hAnsi="Calibri Light" w:cs="Calibri Light"/>
          <w:b/>
          <w:bCs/>
          <w:smallCaps/>
          <w:sz w:val="28"/>
          <w:szCs w:val="28"/>
          <w:u w:val="single"/>
          <w:lang w:val="it-IT"/>
        </w:rPr>
      </w:pPr>
      <w:r w:rsidRPr="00A62B4B">
        <w:rPr>
          <w:rFonts w:ascii="Calibri Light" w:hAnsi="Calibri Light" w:cs="Calibri Light"/>
          <w:b/>
          <w:bCs/>
          <w:smallCaps/>
          <w:sz w:val="28"/>
          <w:szCs w:val="28"/>
          <w:u w:val="single"/>
          <w:lang w:val="it-IT"/>
        </w:rPr>
        <w:t>Per determinare gli accoppiamenti degli ottavi di finale, sar</w:t>
      </w:r>
      <w:r w:rsidR="00FD1CF5">
        <w:rPr>
          <w:rFonts w:ascii="Calibri Light" w:hAnsi="Calibri Light" w:cs="Calibri Light"/>
          <w:b/>
          <w:bCs/>
          <w:smallCaps/>
          <w:sz w:val="28"/>
          <w:szCs w:val="28"/>
          <w:u w:val="single"/>
          <w:lang w:val="it-IT"/>
        </w:rPr>
        <w:t>à redatta</w:t>
      </w:r>
      <w:r w:rsidRPr="00A62B4B">
        <w:rPr>
          <w:rFonts w:ascii="Calibri Light" w:hAnsi="Calibri Light" w:cs="Calibri Light"/>
          <w:b/>
          <w:bCs/>
          <w:smallCaps/>
          <w:sz w:val="28"/>
          <w:szCs w:val="28"/>
          <w:u w:val="single"/>
          <w:lang w:val="it-IT"/>
        </w:rPr>
        <w:t xml:space="preserve"> </w:t>
      </w:r>
      <w:r w:rsidR="00FD1CF5">
        <w:rPr>
          <w:rFonts w:ascii="Calibri Light" w:hAnsi="Calibri Light" w:cs="Calibri Light"/>
          <w:b/>
          <w:bCs/>
          <w:smallCaps/>
          <w:sz w:val="28"/>
          <w:szCs w:val="28"/>
          <w:u w:val="single"/>
          <w:lang w:val="it-IT"/>
        </w:rPr>
        <w:t>classifica</w:t>
      </w:r>
      <w:r w:rsidRPr="00A62B4B">
        <w:rPr>
          <w:rFonts w:ascii="Calibri Light" w:hAnsi="Calibri Light" w:cs="Calibri Light"/>
          <w:b/>
          <w:bCs/>
          <w:smallCaps/>
          <w:sz w:val="28"/>
          <w:szCs w:val="28"/>
          <w:u w:val="single"/>
          <w:lang w:val="it-IT"/>
        </w:rPr>
        <w:t xml:space="preserve"> per ogni posizione, dalla prima alla migliore quarta, secondo i seguenti criteri</w:t>
      </w:r>
      <w:r w:rsidR="00A62B4B" w:rsidRPr="00A62B4B">
        <w:rPr>
          <w:rFonts w:ascii="Calibri Light" w:hAnsi="Calibri Light" w:cs="Calibri Light"/>
          <w:b/>
          <w:bCs/>
          <w:smallCaps/>
          <w:sz w:val="28"/>
          <w:szCs w:val="28"/>
          <w:u w:val="single"/>
          <w:lang w:val="it-IT"/>
        </w:rPr>
        <w:t>:</w:t>
      </w:r>
    </w:p>
    <w:p w14:paraId="7F236D5D" w14:textId="77777777" w:rsidR="00CA2C51" w:rsidRPr="00A25D84" w:rsidRDefault="00CA2C51" w:rsidP="00A62B4B">
      <w:pPr>
        <w:pStyle w:val="TxBr2p23"/>
        <w:tabs>
          <w:tab w:val="clear" w:pos="345"/>
        </w:tabs>
        <w:spacing w:after="120" w:line="276" w:lineRule="auto"/>
        <w:ind w:left="993" w:hanging="426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a)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miglior coefficiente tra punti e gare utili giocate;</w:t>
      </w:r>
    </w:p>
    <w:p w14:paraId="0D277F2D" w14:textId="77777777" w:rsidR="00CA2C51" w:rsidRPr="00A25D84" w:rsidRDefault="00CA2C51" w:rsidP="00A62B4B">
      <w:pPr>
        <w:pStyle w:val="TxBr2p23"/>
        <w:tabs>
          <w:tab w:val="clear" w:pos="345"/>
        </w:tabs>
        <w:spacing w:after="120" w:line="276" w:lineRule="auto"/>
        <w:ind w:left="993" w:hanging="426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b)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miglior differenza fra reti segnate e reti subite nell’intero campionato;</w:t>
      </w:r>
    </w:p>
    <w:p w14:paraId="3F469486" w14:textId="77777777" w:rsidR="00CA2C51" w:rsidRPr="00A25D84" w:rsidRDefault="00CA2C51" w:rsidP="00A62B4B">
      <w:pPr>
        <w:pStyle w:val="TxBr2p23"/>
        <w:tabs>
          <w:tab w:val="clear" w:pos="345"/>
        </w:tabs>
        <w:spacing w:after="120" w:line="276" w:lineRule="auto"/>
        <w:ind w:left="993" w:hanging="426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c)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ab/>
        <w:t>miglior piazzamento nella coppa disciplina nella stagione sportiva appena conclusa;</w:t>
      </w:r>
    </w:p>
    <w:p w14:paraId="11BCB4D8" w14:textId="29910FAC" w:rsidR="00CA2C51" w:rsidRPr="00A25D84" w:rsidRDefault="00CA2C51" w:rsidP="00A62B4B">
      <w:pPr>
        <w:pStyle w:val="TxBr2p23"/>
        <w:tabs>
          <w:tab w:val="clear" w:pos="345"/>
        </w:tabs>
        <w:spacing w:after="120" w:line="276" w:lineRule="auto"/>
        <w:ind w:left="993" w:hanging="426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d)</w:t>
      </w:r>
      <w:r w:rsidR="00A25D84">
        <w:rPr>
          <w:rFonts w:ascii="Calibri Light" w:hAnsi="Calibri Light" w:cs="Calibri Light"/>
          <w:color w:val="000000"/>
          <w:sz w:val="24"/>
          <w:lang w:val="it-IT"/>
        </w:rPr>
        <w:tab/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maggior numero di reti segnate nell’intero campionato;</w:t>
      </w:r>
    </w:p>
    <w:p w14:paraId="0F7285FC" w14:textId="4FAAD9AD" w:rsidR="00CA2C51" w:rsidRPr="00A25D84" w:rsidRDefault="00CA2C51" w:rsidP="00A62B4B">
      <w:pPr>
        <w:pStyle w:val="TxBr2p23"/>
        <w:tabs>
          <w:tab w:val="clear" w:pos="345"/>
        </w:tabs>
        <w:spacing w:after="120" w:line="276" w:lineRule="auto"/>
        <w:ind w:left="993" w:hanging="426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e)</w:t>
      </w:r>
      <w:r w:rsidR="00A25D84">
        <w:rPr>
          <w:rFonts w:ascii="Calibri Light" w:hAnsi="Calibri Light" w:cs="Calibri Light"/>
          <w:color w:val="000000"/>
          <w:sz w:val="24"/>
          <w:lang w:val="it-IT"/>
        </w:rPr>
        <w:tab/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minor numero di reti subite nell’intero campionato;</w:t>
      </w:r>
    </w:p>
    <w:p w14:paraId="378ABAE9" w14:textId="392C6CB8" w:rsidR="00CA2C51" w:rsidRDefault="00CA2C51" w:rsidP="00A62B4B">
      <w:pPr>
        <w:pStyle w:val="TxBr2p23"/>
        <w:tabs>
          <w:tab w:val="clear" w:pos="345"/>
        </w:tabs>
        <w:spacing w:after="120" w:line="276" w:lineRule="auto"/>
        <w:ind w:left="993" w:hanging="426"/>
        <w:rPr>
          <w:rFonts w:ascii="Calibri Light" w:hAnsi="Calibri Light" w:cs="Calibri Light"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>f)</w:t>
      </w:r>
      <w:r w:rsidR="00A25D84">
        <w:rPr>
          <w:rFonts w:ascii="Calibri Light" w:hAnsi="Calibri Light" w:cs="Calibri Light"/>
          <w:color w:val="000000"/>
          <w:sz w:val="24"/>
          <w:lang w:val="it-IT"/>
        </w:rPr>
        <w:tab/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>sorteggio.</w:t>
      </w:r>
    </w:p>
    <w:p w14:paraId="78539161" w14:textId="77777777" w:rsidR="00A62B4B" w:rsidRPr="00A25D84" w:rsidRDefault="00A62B4B" w:rsidP="00A62B4B">
      <w:pPr>
        <w:pStyle w:val="TxBr2p23"/>
        <w:tabs>
          <w:tab w:val="clear" w:pos="345"/>
        </w:tabs>
        <w:spacing w:after="120" w:line="276" w:lineRule="auto"/>
        <w:ind w:left="993" w:hanging="426"/>
        <w:rPr>
          <w:rFonts w:ascii="Calibri Light" w:hAnsi="Calibri Light" w:cs="Calibri Light"/>
          <w:color w:val="000000"/>
          <w:sz w:val="24"/>
          <w:lang w:val="it-IT"/>
        </w:rPr>
      </w:pPr>
    </w:p>
    <w:p w14:paraId="58FD7702" w14:textId="0DA8D518" w:rsidR="00AD00FB" w:rsidRPr="00FD1CF5" w:rsidRDefault="00AD00FB" w:rsidP="00FD1CF5">
      <w:pPr>
        <w:pStyle w:val="TxBr2p24"/>
        <w:tabs>
          <w:tab w:val="clear" w:pos="946"/>
        </w:tabs>
        <w:spacing w:before="240" w:after="120" w:line="276" w:lineRule="auto"/>
        <w:ind w:firstLine="0"/>
        <w:jc w:val="center"/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</w:pPr>
      <w:r w:rsidRPr="00FD1CF5"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  <w:lastRenderedPageBreak/>
        <w:t>ACCOPPIAMENTI “</w:t>
      </w:r>
      <w:r w:rsidR="00CA2C51" w:rsidRPr="00FD1CF5"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  <w:t>OTTAVI</w:t>
      </w:r>
      <w:r w:rsidRPr="00FD1CF5"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  <w:t xml:space="preserve"> </w:t>
      </w:r>
      <w:r w:rsidR="00CA2C51" w:rsidRPr="00FD1CF5"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  <w:t>DI FINALE</w:t>
      </w:r>
      <w:r w:rsidRPr="00FD1CF5"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  <w:t>”</w:t>
      </w:r>
    </w:p>
    <w:tbl>
      <w:tblPr>
        <w:tblW w:w="0" w:type="auto"/>
        <w:tblInd w:w="1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771"/>
        <w:gridCol w:w="3189"/>
        <w:gridCol w:w="2684"/>
      </w:tblGrid>
      <w:tr w:rsidR="001A13C9" w:rsidRPr="00A25D84" w14:paraId="6DBC004B" w14:textId="77777777" w:rsidTr="002E47EF">
        <w:tc>
          <w:tcPr>
            <w:tcW w:w="771" w:type="dxa"/>
          </w:tcPr>
          <w:p w14:paraId="2CA41B41" w14:textId="77777777" w:rsidR="001A13C9" w:rsidRPr="00A25D84" w:rsidRDefault="001A13C9" w:rsidP="00A62B4B">
            <w:pPr>
              <w:spacing w:after="120" w:line="276" w:lineRule="auto"/>
              <w:rPr>
                <w:rFonts w:ascii="Calibri Light" w:hAnsi="Calibri Light" w:cs="Calibri Light"/>
              </w:rPr>
            </w:pPr>
            <w:r w:rsidRPr="00A25D84">
              <w:rPr>
                <w:rFonts w:ascii="Calibri Light" w:hAnsi="Calibri Light" w:cs="Calibri Light"/>
                <w:b/>
                <w:bCs/>
                <w:color w:val="000000"/>
              </w:rPr>
              <w:t>Gara 1</w:t>
            </w:r>
          </w:p>
        </w:tc>
        <w:tc>
          <w:tcPr>
            <w:tcW w:w="3189" w:type="dxa"/>
          </w:tcPr>
          <w:p w14:paraId="2EB64ACE" w14:textId="45B1FE3E" w:rsidR="001A13C9" w:rsidRPr="00A25D84" w:rsidRDefault="001A13C9" w:rsidP="00A62B4B">
            <w:pPr>
              <w:spacing w:after="120" w:line="276" w:lineRule="auto"/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 xml:space="preserve">1ª migliore 1ª classificata </w:t>
            </w:r>
          </w:p>
        </w:tc>
        <w:tc>
          <w:tcPr>
            <w:tcW w:w="2684" w:type="dxa"/>
          </w:tcPr>
          <w:p w14:paraId="22609189" w14:textId="60CB1209" w:rsidR="001A13C9" w:rsidRPr="00A25D84" w:rsidRDefault="001A13C9" w:rsidP="00A62B4B">
            <w:pPr>
              <w:spacing w:after="120" w:line="276" w:lineRule="auto"/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 xml:space="preserve">1ª migliore </w:t>
            </w:r>
            <w:r w:rsidR="00520988" w:rsidRPr="00A25D84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A25D84">
              <w:rPr>
                <w:rFonts w:ascii="Calibri Light" w:hAnsi="Calibri Light" w:cs="Calibri Light"/>
                <w:color w:val="000000"/>
              </w:rPr>
              <w:t xml:space="preserve">4ª classificata </w:t>
            </w:r>
          </w:p>
        </w:tc>
      </w:tr>
      <w:tr w:rsidR="002E47EF" w:rsidRPr="00A25D84" w14:paraId="1E82BA79" w14:textId="77777777" w:rsidTr="002E47EF">
        <w:tc>
          <w:tcPr>
            <w:tcW w:w="771" w:type="dxa"/>
          </w:tcPr>
          <w:p w14:paraId="6064410B" w14:textId="77777777" w:rsidR="002E47EF" w:rsidRPr="00A25D84" w:rsidRDefault="002E47EF" w:rsidP="00A62B4B">
            <w:pPr>
              <w:spacing w:after="120" w:line="276" w:lineRule="auto"/>
              <w:rPr>
                <w:rFonts w:ascii="Calibri Light" w:hAnsi="Calibri Light" w:cs="Calibri Light"/>
              </w:rPr>
            </w:pPr>
            <w:r w:rsidRPr="00A25D84">
              <w:rPr>
                <w:rFonts w:ascii="Calibri Light" w:hAnsi="Calibri Light" w:cs="Calibri Light"/>
                <w:b/>
                <w:bCs/>
                <w:color w:val="000000"/>
              </w:rPr>
              <w:t>Gara 2</w:t>
            </w:r>
          </w:p>
        </w:tc>
        <w:tc>
          <w:tcPr>
            <w:tcW w:w="3189" w:type="dxa"/>
          </w:tcPr>
          <w:p w14:paraId="01203052" w14:textId="72BEF17A" w:rsidR="002E47EF" w:rsidRPr="00A25D84" w:rsidRDefault="002E47EF" w:rsidP="00A62B4B">
            <w:pPr>
              <w:spacing w:after="120" w:line="276" w:lineRule="auto"/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 xml:space="preserve">2ª migliore 1ª classificata </w:t>
            </w:r>
          </w:p>
        </w:tc>
        <w:tc>
          <w:tcPr>
            <w:tcW w:w="2684" w:type="dxa"/>
          </w:tcPr>
          <w:p w14:paraId="4AEA6DCA" w14:textId="5033217A" w:rsidR="002E47EF" w:rsidRPr="00A25D84" w:rsidRDefault="001A13C9" w:rsidP="00A62B4B">
            <w:pPr>
              <w:spacing w:after="120" w:line="276" w:lineRule="auto"/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>5</w:t>
            </w:r>
            <w:r w:rsidR="002E47EF" w:rsidRPr="00A25D84">
              <w:rPr>
                <w:rFonts w:ascii="Calibri Light" w:hAnsi="Calibri Light" w:cs="Calibri Light"/>
                <w:color w:val="000000"/>
              </w:rPr>
              <w:t xml:space="preserve">ª </w:t>
            </w:r>
            <w:r w:rsidR="00520988" w:rsidRPr="00A25D84">
              <w:rPr>
                <w:rFonts w:ascii="Calibri Light" w:hAnsi="Calibri Light" w:cs="Calibri Light"/>
                <w:color w:val="000000"/>
              </w:rPr>
              <w:t>migliore 3</w:t>
            </w:r>
            <w:r w:rsidRPr="00A25D84">
              <w:rPr>
                <w:rFonts w:ascii="Calibri Light" w:hAnsi="Calibri Light" w:cs="Calibri Light"/>
                <w:color w:val="000000"/>
              </w:rPr>
              <w:t xml:space="preserve">ª </w:t>
            </w:r>
            <w:r w:rsidR="002E47EF" w:rsidRPr="00A25D84">
              <w:rPr>
                <w:rFonts w:ascii="Calibri Light" w:hAnsi="Calibri Light" w:cs="Calibri Light"/>
                <w:color w:val="000000"/>
              </w:rPr>
              <w:t xml:space="preserve">classificata </w:t>
            </w:r>
          </w:p>
        </w:tc>
      </w:tr>
      <w:tr w:rsidR="002E47EF" w:rsidRPr="00A25D84" w14:paraId="5C40D053" w14:textId="77777777" w:rsidTr="002E47EF">
        <w:tc>
          <w:tcPr>
            <w:tcW w:w="771" w:type="dxa"/>
          </w:tcPr>
          <w:p w14:paraId="18387BF7" w14:textId="77777777" w:rsidR="002E47EF" w:rsidRPr="00A25D84" w:rsidRDefault="002E47EF" w:rsidP="00A62B4B">
            <w:pPr>
              <w:spacing w:after="120" w:line="276" w:lineRule="auto"/>
              <w:rPr>
                <w:rFonts w:ascii="Calibri Light" w:hAnsi="Calibri Light" w:cs="Calibri Light"/>
              </w:rPr>
            </w:pPr>
            <w:r w:rsidRPr="00A25D84">
              <w:rPr>
                <w:rFonts w:ascii="Calibri Light" w:hAnsi="Calibri Light" w:cs="Calibri Light"/>
                <w:b/>
                <w:bCs/>
                <w:color w:val="000000"/>
              </w:rPr>
              <w:t>Gara 3</w:t>
            </w:r>
          </w:p>
        </w:tc>
        <w:tc>
          <w:tcPr>
            <w:tcW w:w="3189" w:type="dxa"/>
          </w:tcPr>
          <w:p w14:paraId="49F87B8F" w14:textId="235896A0" w:rsidR="002E47EF" w:rsidRPr="00A25D84" w:rsidRDefault="00520988" w:rsidP="00A62B4B">
            <w:pPr>
              <w:spacing w:after="120" w:line="276" w:lineRule="auto"/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>3</w:t>
            </w:r>
            <w:r w:rsidR="002E47EF" w:rsidRPr="00A25D84">
              <w:rPr>
                <w:rFonts w:ascii="Calibri Light" w:hAnsi="Calibri Light" w:cs="Calibri Light"/>
                <w:color w:val="000000"/>
              </w:rPr>
              <w:t xml:space="preserve">ª migliore 1ª classificata </w:t>
            </w:r>
          </w:p>
        </w:tc>
        <w:tc>
          <w:tcPr>
            <w:tcW w:w="2684" w:type="dxa"/>
          </w:tcPr>
          <w:p w14:paraId="5CA90C11" w14:textId="61604902" w:rsidR="002E47EF" w:rsidRPr="00A25D84" w:rsidRDefault="001A13C9" w:rsidP="00A62B4B">
            <w:pPr>
              <w:spacing w:after="120" w:line="276" w:lineRule="auto"/>
              <w:rPr>
                <w:rFonts w:ascii="Calibri Light" w:hAnsi="Calibri Light" w:cs="Calibri Light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 xml:space="preserve">4ª </w:t>
            </w:r>
            <w:r w:rsidR="00520988" w:rsidRPr="00A25D84">
              <w:rPr>
                <w:rFonts w:ascii="Calibri Light" w:hAnsi="Calibri Light" w:cs="Calibri Light"/>
                <w:color w:val="000000"/>
              </w:rPr>
              <w:t>migliore 3</w:t>
            </w:r>
            <w:r w:rsidRPr="00A25D84">
              <w:rPr>
                <w:rFonts w:ascii="Calibri Light" w:hAnsi="Calibri Light" w:cs="Calibri Light"/>
                <w:color w:val="000000"/>
              </w:rPr>
              <w:t>ª classificata</w:t>
            </w:r>
          </w:p>
        </w:tc>
      </w:tr>
      <w:tr w:rsidR="002E47EF" w:rsidRPr="00A25D84" w14:paraId="13C2FF72" w14:textId="77777777" w:rsidTr="002E47EF">
        <w:tc>
          <w:tcPr>
            <w:tcW w:w="771" w:type="dxa"/>
          </w:tcPr>
          <w:p w14:paraId="3D84EC6D" w14:textId="77777777" w:rsidR="002E47EF" w:rsidRPr="00A25D84" w:rsidRDefault="002E47EF" w:rsidP="00A62B4B">
            <w:pPr>
              <w:spacing w:after="120" w:line="276" w:lineRule="auto"/>
              <w:rPr>
                <w:rFonts w:ascii="Calibri Light" w:hAnsi="Calibri Light" w:cs="Calibri Light"/>
              </w:rPr>
            </w:pPr>
            <w:r w:rsidRPr="00A25D84">
              <w:rPr>
                <w:rFonts w:ascii="Calibri Light" w:hAnsi="Calibri Light" w:cs="Calibri Light"/>
                <w:b/>
                <w:bCs/>
                <w:color w:val="000000"/>
              </w:rPr>
              <w:t>Gara 4</w:t>
            </w:r>
          </w:p>
        </w:tc>
        <w:tc>
          <w:tcPr>
            <w:tcW w:w="3189" w:type="dxa"/>
          </w:tcPr>
          <w:p w14:paraId="2F6ED722" w14:textId="7E057B5C" w:rsidR="002E47EF" w:rsidRPr="00A25D84" w:rsidRDefault="00520988" w:rsidP="00A62B4B">
            <w:pPr>
              <w:spacing w:after="120" w:line="276" w:lineRule="auto"/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>4</w:t>
            </w:r>
            <w:r w:rsidR="002E47EF" w:rsidRPr="00A25D84">
              <w:rPr>
                <w:rFonts w:ascii="Calibri Light" w:hAnsi="Calibri Light" w:cs="Calibri Light"/>
                <w:color w:val="000000"/>
              </w:rPr>
              <w:t xml:space="preserve">ª migliore 1ª classificata </w:t>
            </w:r>
          </w:p>
        </w:tc>
        <w:tc>
          <w:tcPr>
            <w:tcW w:w="2684" w:type="dxa"/>
          </w:tcPr>
          <w:p w14:paraId="4A3FFC68" w14:textId="2218D345" w:rsidR="002E47EF" w:rsidRPr="00A25D84" w:rsidRDefault="001A13C9" w:rsidP="00A62B4B">
            <w:pPr>
              <w:spacing w:after="120" w:line="276" w:lineRule="auto"/>
              <w:rPr>
                <w:rFonts w:ascii="Calibri Light" w:hAnsi="Calibri Light" w:cs="Calibri Light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 xml:space="preserve">3ª </w:t>
            </w:r>
            <w:r w:rsidR="00520988" w:rsidRPr="00A25D84">
              <w:rPr>
                <w:rFonts w:ascii="Calibri Light" w:hAnsi="Calibri Light" w:cs="Calibri Light"/>
                <w:color w:val="000000"/>
              </w:rPr>
              <w:t>migliore 3</w:t>
            </w:r>
            <w:r w:rsidRPr="00A25D84">
              <w:rPr>
                <w:rFonts w:ascii="Calibri Light" w:hAnsi="Calibri Light" w:cs="Calibri Light"/>
                <w:color w:val="000000"/>
              </w:rPr>
              <w:t>ª classificata</w:t>
            </w:r>
          </w:p>
        </w:tc>
      </w:tr>
      <w:tr w:rsidR="00520988" w:rsidRPr="00A25D84" w14:paraId="0A0A4747" w14:textId="77777777" w:rsidTr="002E47EF">
        <w:tc>
          <w:tcPr>
            <w:tcW w:w="771" w:type="dxa"/>
          </w:tcPr>
          <w:p w14:paraId="4927C3F8" w14:textId="1C4FD95A" w:rsidR="00520988" w:rsidRPr="00A25D84" w:rsidRDefault="00520988" w:rsidP="00A62B4B">
            <w:pPr>
              <w:spacing w:after="120" w:line="276" w:lineRule="auto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A25D84">
              <w:rPr>
                <w:rFonts w:ascii="Calibri Light" w:hAnsi="Calibri Light" w:cs="Calibri Light"/>
                <w:b/>
                <w:bCs/>
                <w:color w:val="000000"/>
              </w:rPr>
              <w:t>Gara 5</w:t>
            </w:r>
          </w:p>
        </w:tc>
        <w:tc>
          <w:tcPr>
            <w:tcW w:w="3189" w:type="dxa"/>
          </w:tcPr>
          <w:p w14:paraId="1595D9BD" w14:textId="2F37564B" w:rsidR="00520988" w:rsidRPr="00A25D84" w:rsidRDefault="00520988" w:rsidP="00A62B4B">
            <w:pPr>
              <w:spacing w:after="120" w:line="276" w:lineRule="auto"/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 xml:space="preserve">5ª migliore 1ª classificata </w:t>
            </w:r>
          </w:p>
        </w:tc>
        <w:tc>
          <w:tcPr>
            <w:tcW w:w="2684" w:type="dxa"/>
          </w:tcPr>
          <w:p w14:paraId="30CED691" w14:textId="007DB3A4" w:rsidR="00520988" w:rsidRPr="00A25D84" w:rsidRDefault="00520988" w:rsidP="00A62B4B">
            <w:pPr>
              <w:spacing w:after="120" w:line="276" w:lineRule="auto"/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>2ª migliore 3ª classificata</w:t>
            </w:r>
          </w:p>
        </w:tc>
      </w:tr>
      <w:tr w:rsidR="00520988" w:rsidRPr="00A25D84" w14:paraId="47105BD8" w14:textId="77777777" w:rsidTr="002E47EF">
        <w:tc>
          <w:tcPr>
            <w:tcW w:w="771" w:type="dxa"/>
          </w:tcPr>
          <w:p w14:paraId="0A36971E" w14:textId="2BE69918" w:rsidR="00520988" w:rsidRPr="00A25D84" w:rsidRDefault="00520988" w:rsidP="00A62B4B">
            <w:pPr>
              <w:spacing w:after="120" w:line="276" w:lineRule="auto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A25D84">
              <w:rPr>
                <w:rFonts w:ascii="Calibri Light" w:hAnsi="Calibri Light" w:cs="Calibri Light"/>
                <w:b/>
                <w:bCs/>
                <w:color w:val="000000"/>
              </w:rPr>
              <w:t>Gara 6</w:t>
            </w:r>
          </w:p>
        </w:tc>
        <w:tc>
          <w:tcPr>
            <w:tcW w:w="3189" w:type="dxa"/>
          </w:tcPr>
          <w:p w14:paraId="6B50153D" w14:textId="2BF96F24" w:rsidR="00520988" w:rsidRPr="00A25D84" w:rsidRDefault="00520988" w:rsidP="00A62B4B">
            <w:pPr>
              <w:spacing w:after="120" w:line="276" w:lineRule="auto"/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 xml:space="preserve">1ª migliore 2ª classificata </w:t>
            </w:r>
          </w:p>
        </w:tc>
        <w:tc>
          <w:tcPr>
            <w:tcW w:w="2684" w:type="dxa"/>
          </w:tcPr>
          <w:p w14:paraId="7A4BBFF7" w14:textId="691CA269" w:rsidR="00520988" w:rsidRPr="00A25D84" w:rsidRDefault="00520988" w:rsidP="00A62B4B">
            <w:pPr>
              <w:spacing w:after="120" w:line="276" w:lineRule="auto"/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>1ª migliore 3ª classificata</w:t>
            </w:r>
          </w:p>
        </w:tc>
      </w:tr>
      <w:tr w:rsidR="00520988" w:rsidRPr="00A25D84" w14:paraId="15DD77C1" w14:textId="77777777" w:rsidTr="002E47EF">
        <w:tc>
          <w:tcPr>
            <w:tcW w:w="771" w:type="dxa"/>
          </w:tcPr>
          <w:p w14:paraId="29D24E7D" w14:textId="0586F9B6" w:rsidR="00520988" w:rsidRPr="00A25D84" w:rsidRDefault="00520988" w:rsidP="00A62B4B">
            <w:pPr>
              <w:spacing w:after="120" w:line="276" w:lineRule="auto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A25D84">
              <w:rPr>
                <w:rFonts w:ascii="Calibri Light" w:hAnsi="Calibri Light" w:cs="Calibri Light"/>
                <w:b/>
                <w:bCs/>
                <w:color w:val="000000"/>
              </w:rPr>
              <w:t>Gara 7</w:t>
            </w:r>
          </w:p>
        </w:tc>
        <w:tc>
          <w:tcPr>
            <w:tcW w:w="3189" w:type="dxa"/>
          </w:tcPr>
          <w:p w14:paraId="0419CD5B" w14:textId="5C61C22A" w:rsidR="00520988" w:rsidRPr="00A25D84" w:rsidRDefault="00520988" w:rsidP="00A62B4B">
            <w:pPr>
              <w:spacing w:after="120" w:line="276" w:lineRule="auto"/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 xml:space="preserve">2ª migliore 2ª classificata </w:t>
            </w:r>
          </w:p>
        </w:tc>
        <w:tc>
          <w:tcPr>
            <w:tcW w:w="2684" w:type="dxa"/>
          </w:tcPr>
          <w:p w14:paraId="6CE7DB85" w14:textId="2DE1ED3B" w:rsidR="00520988" w:rsidRPr="00A25D84" w:rsidRDefault="00520988" w:rsidP="00A62B4B">
            <w:pPr>
              <w:spacing w:after="120" w:line="276" w:lineRule="auto"/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>4ª migliore 2ª classificata</w:t>
            </w:r>
          </w:p>
        </w:tc>
      </w:tr>
      <w:tr w:rsidR="00520988" w:rsidRPr="00A25D84" w14:paraId="7E0BB048" w14:textId="77777777" w:rsidTr="002E47EF">
        <w:tc>
          <w:tcPr>
            <w:tcW w:w="771" w:type="dxa"/>
          </w:tcPr>
          <w:p w14:paraId="0B05E405" w14:textId="29C14229" w:rsidR="00520988" w:rsidRPr="00A25D84" w:rsidRDefault="00520988" w:rsidP="00A62B4B">
            <w:pPr>
              <w:spacing w:after="120" w:line="276" w:lineRule="auto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A25D84">
              <w:rPr>
                <w:rFonts w:ascii="Calibri Light" w:hAnsi="Calibri Light" w:cs="Calibri Light"/>
                <w:b/>
                <w:bCs/>
                <w:color w:val="000000"/>
              </w:rPr>
              <w:t>Gara 8</w:t>
            </w:r>
          </w:p>
        </w:tc>
        <w:tc>
          <w:tcPr>
            <w:tcW w:w="3189" w:type="dxa"/>
          </w:tcPr>
          <w:p w14:paraId="7C0937DB" w14:textId="3EF3ABEC" w:rsidR="00520988" w:rsidRPr="00A25D84" w:rsidRDefault="00520988" w:rsidP="00A62B4B">
            <w:pPr>
              <w:spacing w:after="120" w:line="276" w:lineRule="auto"/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 xml:space="preserve">3ª migliore 2ª classificata </w:t>
            </w:r>
          </w:p>
        </w:tc>
        <w:tc>
          <w:tcPr>
            <w:tcW w:w="2684" w:type="dxa"/>
          </w:tcPr>
          <w:p w14:paraId="08B0B490" w14:textId="7B1E9C32" w:rsidR="00520988" w:rsidRPr="00A25D84" w:rsidRDefault="00520988" w:rsidP="00A62B4B">
            <w:pPr>
              <w:spacing w:after="120" w:line="276" w:lineRule="auto"/>
              <w:rPr>
                <w:rFonts w:ascii="Calibri Light" w:hAnsi="Calibri Light" w:cs="Calibri Light"/>
                <w:color w:val="000000"/>
              </w:rPr>
            </w:pPr>
            <w:r w:rsidRPr="00A25D84">
              <w:rPr>
                <w:rFonts w:ascii="Calibri Light" w:hAnsi="Calibri Light" w:cs="Calibri Light"/>
                <w:color w:val="000000"/>
              </w:rPr>
              <w:t>5ª migliore 2ª classificata</w:t>
            </w:r>
          </w:p>
        </w:tc>
      </w:tr>
    </w:tbl>
    <w:p w14:paraId="2B18FF6F" w14:textId="51C05E46" w:rsidR="00AD00FB" w:rsidRPr="00FD1CF5" w:rsidRDefault="00AD00FB" w:rsidP="00FD1CF5">
      <w:pPr>
        <w:pStyle w:val="TxBr2p2"/>
        <w:spacing w:before="240" w:after="240" w:line="276" w:lineRule="auto"/>
        <w:ind w:firstLine="0"/>
        <w:jc w:val="both"/>
        <w:rPr>
          <w:rFonts w:ascii="Calibri Light" w:hAnsi="Calibri Light" w:cs="Calibri Light"/>
          <w:sz w:val="24"/>
          <w:lang w:val="it-IT"/>
        </w:rPr>
      </w:pPr>
      <w:r w:rsidRPr="00A25D84">
        <w:rPr>
          <w:rFonts w:ascii="Calibri Light" w:hAnsi="Calibri Light" w:cs="Calibri Light"/>
          <w:sz w:val="24"/>
          <w:lang w:val="it-IT"/>
        </w:rPr>
        <w:t>Qualora al termine delle gare di andata e ritorno sopra indicate, persistesse situazione di parità di punteggio al termine delle gare, saranno disputati due tempi supplementari di 1</w:t>
      </w:r>
      <w:r w:rsidR="00520988" w:rsidRPr="00A25D84">
        <w:rPr>
          <w:rFonts w:ascii="Calibri Light" w:hAnsi="Calibri Light" w:cs="Calibri Light"/>
          <w:sz w:val="24"/>
          <w:lang w:val="it-IT"/>
        </w:rPr>
        <w:t>0</w:t>
      </w:r>
      <w:r w:rsidRPr="00A25D84">
        <w:rPr>
          <w:rFonts w:ascii="Calibri Light" w:hAnsi="Calibri Light" w:cs="Calibri Light"/>
          <w:sz w:val="24"/>
          <w:lang w:val="it-IT"/>
        </w:rPr>
        <w:t xml:space="preserve"> minuti ciascuno;</w:t>
      </w:r>
      <w:r w:rsidR="00FD1CF5">
        <w:rPr>
          <w:rFonts w:ascii="Calibri Light" w:hAnsi="Calibri Light" w:cs="Calibri Light"/>
          <w:sz w:val="24"/>
          <w:lang w:val="it-IT"/>
        </w:rPr>
        <w:t xml:space="preserve"> </w:t>
      </w:r>
      <w:r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>se aI termine dei tempi supplementari persistesse la parità si procederà ai tiri di rigore secondo quanto previsto dall’art. 7 delle Regole del Giuoco della F.I.G.C..</w:t>
      </w:r>
    </w:p>
    <w:p w14:paraId="0B518EF7" w14:textId="77777777" w:rsidR="00520988" w:rsidRPr="00FD1CF5" w:rsidRDefault="00520988" w:rsidP="00FD1CF5">
      <w:pPr>
        <w:pStyle w:val="TxBr2p24"/>
        <w:tabs>
          <w:tab w:val="left" w:pos="708"/>
        </w:tabs>
        <w:spacing w:after="120" w:line="238" w:lineRule="exact"/>
        <w:ind w:firstLine="0"/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</w:pPr>
      <w:r w:rsidRPr="00FD1CF5"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  <w:t>QUARTI DI FINALE</w:t>
      </w:r>
    </w:p>
    <w:p w14:paraId="69E76802" w14:textId="49758F47" w:rsidR="00520988" w:rsidRPr="00A25D84" w:rsidRDefault="00520988" w:rsidP="00A62B4B">
      <w:pPr>
        <w:spacing w:after="120" w:line="276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A25D84">
        <w:rPr>
          <w:rFonts w:ascii="Calibri Light" w:hAnsi="Calibri Light" w:cs="Calibri Light"/>
          <w:color w:val="000000"/>
          <w:sz w:val="24"/>
          <w:szCs w:val="24"/>
        </w:rPr>
        <w:t xml:space="preserve">Le gare dei quarti di finale si svolgeranno con </w:t>
      </w:r>
      <w:r w:rsidR="00FD1CF5">
        <w:rPr>
          <w:rFonts w:ascii="Calibri Light" w:hAnsi="Calibri Light" w:cs="Calibri Light"/>
          <w:color w:val="000000"/>
          <w:sz w:val="24"/>
          <w:szCs w:val="24"/>
        </w:rPr>
        <w:t xml:space="preserve">formula </w:t>
      </w:r>
      <w:r w:rsidRPr="00A25D84">
        <w:rPr>
          <w:rFonts w:ascii="Calibri Light" w:hAnsi="Calibri Light" w:cs="Calibri Light"/>
          <w:color w:val="000000"/>
          <w:sz w:val="24"/>
          <w:szCs w:val="24"/>
        </w:rPr>
        <w:t>di andata e ritorno, la gara di andata si gioca in casa della società vincente la gara dei preliminari.</w:t>
      </w:r>
    </w:p>
    <w:p w14:paraId="7B9564DC" w14:textId="69002D2D" w:rsidR="00520988" w:rsidRPr="00FD1CF5" w:rsidRDefault="00520988" w:rsidP="00A62B4B">
      <w:pPr>
        <w:pStyle w:val="TxBr2p23"/>
        <w:tabs>
          <w:tab w:val="clear" w:pos="345"/>
          <w:tab w:val="left" w:pos="708"/>
        </w:tabs>
        <w:spacing w:after="120" w:line="276" w:lineRule="auto"/>
        <w:ind w:left="0" w:firstLine="0"/>
        <w:jc w:val="both"/>
        <w:rPr>
          <w:rFonts w:ascii="Calibri Light" w:hAnsi="Calibri Light" w:cs="Calibri Light"/>
          <w:i/>
          <w:iCs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In caso di parità di punteggio aI termine delle gare di andata e ritorno, per determinare la squadra ammessa aI turno successivo, si applicherà il criterio della migliore differenza reti; </w:t>
      </w:r>
      <w:r w:rsidRPr="00A25D84">
        <w:rPr>
          <w:rFonts w:ascii="Calibri Light" w:hAnsi="Calibri Light" w:cs="Calibri Light"/>
          <w:b/>
          <w:color w:val="000000"/>
          <w:sz w:val="24"/>
          <w:lang w:val="it-IT"/>
        </w:rPr>
        <w:t>NON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 </w:t>
      </w:r>
      <w:r w:rsidRPr="00FD1CF5">
        <w:rPr>
          <w:rFonts w:ascii="Calibri Light" w:hAnsi="Calibri Light" w:cs="Calibri Light"/>
          <w:i/>
          <w:iCs/>
          <w:color w:val="000000"/>
          <w:sz w:val="24"/>
          <w:lang w:val="it-IT"/>
        </w:rPr>
        <w:t>si applicherà il criterio in virtù del quale le reti segnate in trasferta avranno valore doppio.</w:t>
      </w:r>
    </w:p>
    <w:p w14:paraId="6C74EE35" w14:textId="56F19D36" w:rsidR="00520988" w:rsidRPr="00FD1CF5" w:rsidRDefault="00520988" w:rsidP="00FD1CF5">
      <w:pPr>
        <w:pStyle w:val="TxBr2p2"/>
        <w:spacing w:after="240" w:line="276" w:lineRule="auto"/>
        <w:ind w:firstLine="0"/>
        <w:jc w:val="both"/>
        <w:rPr>
          <w:rFonts w:ascii="Calibri Light" w:hAnsi="Calibri Light" w:cs="Calibri Light"/>
          <w:sz w:val="24"/>
          <w:lang w:val="it-IT"/>
        </w:rPr>
      </w:pPr>
      <w:r w:rsidRPr="00A25D84">
        <w:rPr>
          <w:rFonts w:ascii="Calibri Light" w:hAnsi="Calibri Light" w:cs="Calibri Light"/>
          <w:sz w:val="24"/>
          <w:lang w:val="it-IT"/>
        </w:rPr>
        <w:t>Qualora persistesse situazione di parità di punteggio e di differenza reti saranno disputati due tempi supplementari di 15 minuti ciascuno</w:t>
      </w:r>
      <w:r w:rsidR="00FD1CF5">
        <w:rPr>
          <w:rFonts w:ascii="Calibri Light" w:hAnsi="Calibri Light" w:cs="Calibri Light"/>
          <w:sz w:val="24"/>
          <w:lang w:val="it-IT"/>
        </w:rPr>
        <w:t xml:space="preserve">; </w:t>
      </w:r>
      <w:r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>se al termine dei tempi supplementari dovesse persistere la parità si procederà ai tiri di rigore secondo quanto previsto dall’art. 7 delle Regole del Giuoco della F.I.G.C.</w:t>
      </w:r>
      <w:r w:rsidR="00FD1CF5">
        <w:rPr>
          <w:rFonts w:ascii="Calibri Light" w:hAnsi="Calibri Light" w:cs="Calibri Light"/>
          <w:b/>
          <w:bCs/>
          <w:color w:val="000000"/>
          <w:sz w:val="24"/>
          <w:lang w:val="it-IT"/>
        </w:rPr>
        <w:t>.</w:t>
      </w:r>
    </w:p>
    <w:p w14:paraId="064D92BD" w14:textId="77777777" w:rsidR="00520988" w:rsidRPr="00FD1CF5" w:rsidRDefault="00520988" w:rsidP="00FD1CF5">
      <w:pPr>
        <w:pStyle w:val="TxBr2p24"/>
        <w:tabs>
          <w:tab w:val="left" w:pos="708"/>
        </w:tabs>
        <w:spacing w:after="120" w:line="238" w:lineRule="exact"/>
        <w:ind w:firstLine="0"/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</w:pPr>
      <w:r w:rsidRPr="00FD1CF5"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  <w:t>SEMIFINALI DI FINALE</w:t>
      </w:r>
    </w:p>
    <w:p w14:paraId="70CFB397" w14:textId="77777777" w:rsidR="00FD1CF5" w:rsidRDefault="00520988" w:rsidP="00A62B4B">
      <w:pPr>
        <w:spacing w:after="120" w:line="276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A25D84">
        <w:rPr>
          <w:rFonts w:ascii="Calibri Light" w:hAnsi="Calibri Light" w:cs="Calibri Light"/>
          <w:color w:val="000000"/>
          <w:sz w:val="24"/>
          <w:szCs w:val="24"/>
        </w:rPr>
        <w:t xml:space="preserve">Le gare delle semifinali si svolgeranno con </w:t>
      </w:r>
      <w:r w:rsidR="00FD1CF5">
        <w:rPr>
          <w:rFonts w:ascii="Calibri Light" w:hAnsi="Calibri Light" w:cs="Calibri Light"/>
          <w:color w:val="000000"/>
          <w:sz w:val="24"/>
          <w:szCs w:val="24"/>
        </w:rPr>
        <w:t xml:space="preserve">formula </w:t>
      </w:r>
      <w:r w:rsidRPr="00A25D84">
        <w:rPr>
          <w:rFonts w:ascii="Calibri Light" w:hAnsi="Calibri Light" w:cs="Calibri Light"/>
          <w:color w:val="000000"/>
          <w:sz w:val="24"/>
          <w:szCs w:val="24"/>
        </w:rPr>
        <w:t>di andata e ritorn</w:t>
      </w:r>
      <w:r w:rsidR="00FD1CF5">
        <w:rPr>
          <w:rFonts w:ascii="Calibri Light" w:hAnsi="Calibri Light" w:cs="Calibri Light"/>
          <w:color w:val="000000"/>
          <w:sz w:val="24"/>
          <w:szCs w:val="24"/>
        </w:rPr>
        <w:t>o.</w:t>
      </w:r>
    </w:p>
    <w:p w14:paraId="37EA853B" w14:textId="5790720B" w:rsidR="00520988" w:rsidRPr="00A25D84" w:rsidRDefault="00FD1CF5" w:rsidP="00A62B4B">
      <w:pPr>
        <w:spacing w:after="120" w:line="276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P</w:t>
      </w:r>
      <w:r w:rsidR="00520988" w:rsidRPr="00A25D84">
        <w:rPr>
          <w:rFonts w:ascii="Calibri Light" w:hAnsi="Calibri Light" w:cs="Calibri Light"/>
          <w:color w:val="000000"/>
          <w:sz w:val="24"/>
          <w:szCs w:val="24"/>
        </w:rPr>
        <w:t>er determinare chi giocherà la gara di andata in casa sarà effettuato il sorteggio presso il Comitato Regionale Campania.</w:t>
      </w:r>
    </w:p>
    <w:p w14:paraId="6D4AAEDD" w14:textId="12FCE745" w:rsidR="00520988" w:rsidRPr="00067A1B" w:rsidRDefault="00520988" w:rsidP="00A62B4B">
      <w:pPr>
        <w:pStyle w:val="TxBr2p23"/>
        <w:tabs>
          <w:tab w:val="clear" w:pos="345"/>
          <w:tab w:val="left" w:pos="708"/>
        </w:tabs>
        <w:spacing w:after="120" w:line="276" w:lineRule="auto"/>
        <w:ind w:left="0" w:firstLine="0"/>
        <w:jc w:val="both"/>
        <w:rPr>
          <w:rFonts w:ascii="Calibri Light" w:hAnsi="Calibri Light" w:cs="Calibri Light"/>
          <w:i/>
          <w:iCs/>
          <w:color w:val="000000"/>
          <w:sz w:val="24"/>
          <w:lang w:val="it-IT"/>
        </w:rPr>
      </w:pP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In caso di parità di punteggio aI termine delle gare di andata e ritorno, per determinare la squadra ammessa aI turno successivo, si applicherà il criterio della migliore differenza reti; </w:t>
      </w:r>
      <w:r w:rsidRPr="00A25D84">
        <w:rPr>
          <w:rFonts w:ascii="Calibri Light" w:hAnsi="Calibri Light" w:cs="Calibri Light"/>
          <w:b/>
          <w:color w:val="000000"/>
          <w:sz w:val="24"/>
          <w:lang w:val="it-IT"/>
        </w:rPr>
        <w:t>NON</w:t>
      </w:r>
      <w:r w:rsidRPr="00A25D84">
        <w:rPr>
          <w:rFonts w:ascii="Calibri Light" w:hAnsi="Calibri Light" w:cs="Calibri Light"/>
          <w:color w:val="000000"/>
          <w:sz w:val="24"/>
          <w:lang w:val="it-IT"/>
        </w:rPr>
        <w:t xml:space="preserve"> </w:t>
      </w:r>
      <w:r w:rsidRPr="00067A1B">
        <w:rPr>
          <w:rFonts w:ascii="Calibri Light" w:hAnsi="Calibri Light" w:cs="Calibri Light"/>
          <w:i/>
          <w:iCs/>
          <w:color w:val="000000"/>
          <w:sz w:val="24"/>
          <w:lang w:val="it-IT"/>
        </w:rPr>
        <w:t>si applicherà il criterio in virtù del quale le reti segnate in trasferta avranno valore doppio.</w:t>
      </w:r>
    </w:p>
    <w:p w14:paraId="16CD9106" w14:textId="5DB460AB" w:rsidR="00520988" w:rsidRPr="00067A1B" w:rsidRDefault="00520988" w:rsidP="00067A1B">
      <w:pPr>
        <w:pStyle w:val="TxBr2p2"/>
        <w:spacing w:after="240" w:line="276" w:lineRule="auto"/>
        <w:ind w:firstLine="0"/>
        <w:jc w:val="both"/>
        <w:rPr>
          <w:rFonts w:ascii="Calibri Light" w:hAnsi="Calibri Light" w:cs="Calibri Light"/>
          <w:sz w:val="24"/>
          <w:lang w:val="it-IT"/>
        </w:rPr>
      </w:pPr>
      <w:r w:rsidRPr="00A25D84">
        <w:rPr>
          <w:rFonts w:ascii="Calibri Light" w:hAnsi="Calibri Light" w:cs="Calibri Light"/>
          <w:sz w:val="24"/>
          <w:lang w:val="it-IT"/>
        </w:rPr>
        <w:t>Qualora persistesse situazione di parità di punteggio e di differenza reti saranno disputati due tempi supplementari di 15 minuti ciascuno</w:t>
      </w:r>
      <w:r w:rsidR="00067A1B">
        <w:rPr>
          <w:rFonts w:ascii="Calibri Light" w:hAnsi="Calibri Light" w:cs="Calibri Light"/>
          <w:sz w:val="24"/>
          <w:lang w:val="it-IT"/>
        </w:rPr>
        <w:t xml:space="preserve">; </w:t>
      </w:r>
      <w:r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>se al termine dei tempi supplementari dovesse persistere la parità si procederà ai tiri di rigore secondo quanto previsto dall’art. 7 delle Regole del Giuoco della F.I.G.C.</w:t>
      </w:r>
      <w:r w:rsidR="00067A1B">
        <w:rPr>
          <w:rFonts w:ascii="Calibri Light" w:hAnsi="Calibri Light" w:cs="Calibri Light"/>
          <w:b/>
          <w:bCs/>
          <w:color w:val="000000"/>
          <w:sz w:val="24"/>
          <w:lang w:val="it-IT"/>
        </w:rPr>
        <w:t>.</w:t>
      </w:r>
    </w:p>
    <w:p w14:paraId="4DE190F8" w14:textId="77777777" w:rsidR="00520988" w:rsidRPr="00FD1CF5" w:rsidRDefault="00520988" w:rsidP="00FD1CF5">
      <w:pPr>
        <w:pStyle w:val="TxBr2p24"/>
        <w:tabs>
          <w:tab w:val="left" w:pos="708"/>
        </w:tabs>
        <w:spacing w:after="120" w:line="238" w:lineRule="exact"/>
        <w:ind w:firstLine="0"/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</w:pPr>
      <w:r w:rsidRPr="00FD1CF5"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  <w:lang w:val="it-IT"/>
        </w:rPr>
        <w:t>FINALE</w:t>
      </w:r>
    </w:p>
    <w:p w14:paraId="09488632" w14:textId="46C5AFA6" w:rsidR="00520988" w:rsidRPr="00067A1B" w:rsidRDefault="00067A1B" w:rsidP="00FD1CF5">
      <w:pPr>
        <w:pStyle w:val="TxBr2p24"/>
        <w:tabs>
          <w:tab w:val="left" w:pos="708"/>
        </w:tabs>
        <w:spacing w:after="120" w:line="238" w:lineRule="exact"/>
        <w:ind w:firstLine="0"/>
        <w:rPr>
          <w:rFonts w:ascii="Calibri Light" w:hAnsi="Calibri Light" w:cs="Calibri Light"/>
          <w:color w:val="000000"/>
          <w:sz w:val="24"/>
          <w:lang w:val="it-IT"/>
        </w:rPr>
      </w:pPr>
      <w:r>
        <w:rPr>
          <w:rFonts w:ascii="Calibri Light" w:hAnsi="Calibri Light" w:cs="Calibri Light"/>
          <w:color w:val="000000"/>
          <w:sz w:val="24"/>
          <w:lang w:val="it-IT"/>
        </w:rPr>
        <w:t xml:space="preserve">La finale </w:t>
      </w:r>
      <w:r w:rsidR="00520988" w:rsidRPr="00067A1B">
        <w:rPr>
          <w:rFonts w:ascii="Calibri Light" w:hAnsi="Calibri Light" w:cs="Calibri Light"/>
          <w:color w:val="000000"/>
          <w:sz w:val="24"/>
          <w:lang w:val="it-IT"/>
        </w:rPr>
        <w:t>si svolger</w:t>
      </w:r>
      <w:r>
        <w:rPr>
          <w:rFonts w:ascii="Calibri Light" w:hAnsi="Calibri Light" w:cs="Calibri Light"/>
          <w:color w:val="000000"/>
          <w:sz w:val="24"/>
          <w:lang w:val="it-IT"/>
        </w:rPr>
        <w:t>à</w:t>
      </w:r>
      <w:r w:rsidR="00520988" w:rsidRPr="00067A1B">
        <w:rPr>
          <w:rFonts w:ascii="Calibri Light" w:hAnsi="Calibri Light" w:cs="Calibri Light"/>
          <w:color w:val="000000"/>
          <w:sz w:val="24"/>
          <w:lang w:val="it-IT"/>
        </w:rPr>
        <w:t xml:space="preserve"> con gar</w:t>
      </w:r>
      <w:r>
        <w:rPr>
          <w:rFonts w:ascii="Calibri Light" w:hAnsi="Calibri Light" w:cs="Calibri Light"/>
          <w:color w:val="000000"/>
          <w:sz w:val="24"/>
          <w:lang w:val="it-IT"/>
        </w:rPr>
        <w:t>a</w:t>
      </w:r>
      <w:r w:rsidR="00520988" w:rsidRPr="00067A1B">
        <w:rPr>
          <w:rFonts w:ascii="Calibri Light" w:hAnsi="Calibri Light" w:cs="Calibri Light"/>
          <w:color w:val="000000"/>
          <w:sz w:val="24"/>
          <w:lang w:val="it-IT"/>
        </w:rPr>
        <w:t xml:space="preserve"> </w:t>
      </w:r>
      <w:r w:rsidRPr="00067A1B">
        <w:rPr>
          <w:rFonts w:ascii="Calibri Light" w:hAnsi="Calibri Light" w:cs="Calibri Light"/>
          <w:b/>
          <w:bCs/>
          <w:color w:val="002060"/>
          <w:sz w:val="28"/>
          <w:szCs w:val="28"/>
          <w:lang w:val="it-IT"/>
        </w:rPr>
        <w:t>UNICA</w:t>
      </w:r>
      <w:r w:rsidRPr="00067A1B">
        <w:rPr>
          <w:rFonts w:ascii="Calibri Light" w:hAnsi="Calibri Light" w:cs="Calibri Light"/>
          <w:color w:val="000000"/>
          <w:sz w:val="24"/>
          <w:lang w:val="it-IT"/>
        </w:rPr>
        <w:t>,</w:t>
      </w:r>
      <w:r w:rsidR="00520988" w:rsidRPr="00067A1B">
        <w:rPr>
          <w:rFonts w:ascii="Calibri Light" w:hAnsi="Calibri Light" w:cs="Calibri Light"/>
          <w:color w:val="000000"/>
          <w:sz w:val="24"/>
          <w:lang w:val="it-IT"/>
        </w:rPr>
        <w:t xml:space="preserve"> su campo neutro designato dal C.R. Campania L.N.D. – F.I.G.C.</w:t>
      </w:r>
    </w:p>
    <w:p w14:paraId="3DAF1EA0" w14:textId="77777777" w:rsidR="00520988" w:rsidRPr="00A25D84" w:rsidRDefault="00520988" w:rsidP="00A62B4B">
      <w:pPr>
        <w:pStyle w:val="TxBr2p2"/>
        <w:spacing w:after="120" w:line="276" w:lineRule="auto"/>
        <w:ind w:firstLine="0"/>
        <w:jc w:val="both"/>
        <w:rPr>
          <w:rFonts w:ascii="Calibri Light" w:hAnsi="Calibri Light" w:cs="Calibri Light"/>
          <w:sz w:val="24"/>
          <w:lang w:val="it-IT"/>
        </w:rPr>
      </w:pPr>
      <w:r w:rsidRPr="00A25D84">
        <w:rPr>
          <w:rFonts w:ascii="Calibri Light" w:hAnsi="Calibri Light" w:cs="Calibri Light"/>
          <w:sz w:val="24"/>
          <w:lang w:val="it-IT"/>
        </w:rPr>
        <w:t xml:space="preserve">Qualora persistesse situazione di parità al termine della gara di finale, saranno disputati due tempi supplementari di 15 minuti ciascuno. </w:t>
      </w:r>
    </w:p>
    <w:p w14:paraId="2AD45004" w14:textId="18A81D2B" w:rsidR="00520988" w:rsidRPr="00A25D84" w:rsidRDefault="00520988" w:rsidP="00067A1B">
      <w:pPr>
        <w:pStyle w:val="TxBr2p23"/>
        <w:tabs>
          <w:tab w:val="clear" w:pos="345"/>
          <w:tab w:val="left" w:pos="708"/>
        </w:tabs>
        <w:spacing w:after="120" w:line="276" w:lineRule="auto"/>
        <w:ind w:left="0" w:firstLine="1"/>
        <w:jc w:val="both"/>
        <w:rPr>
          <w:rFonts w:ascii="Calibri Light" w:hAnsi="Calibri Light" w:cs="Calibri Light"/>
          <w:sz w:val="28"/>
          <w:szCs w:val="28"/>
        </w:rPr>
      </w:pPr>
      <w:r w:rsidRPr="00A25D84">
        <w:rPr>
          <w:rFonts w:ascii="Calibri Light" w:hAnsi="Calibri Light" w:cs="Calibri Light"/>
          <w:b/>
          <w:bCs/>
          <w:color w:val="000000"/>
          <w:sz w:val="24"/>
          <w:lang w:val="it-IT"/>
        </w:rPr>
        <w:t>se al termine dei tempi supplementari dovesse persistere la parità si procederà ai tiri di rigore secondo quanto previsto dall’art. 7 delle Regole del Giuoco della F.I.G.C.</w:t>
      </w:r>
      <w:r w:rsidR="00067A1B">
        <w:rPr>
          <w:rFonts w:ascii="Calibri Light" w:hAnsi="Calibri Light" w:cs="Calibri Light"/>
          <w:b/>
          <w:bCs/>
          <w:color w:val="000000"/>
          <w:sz w:val="24"/>
          <w:lang w:val="it-IT"/>
        </w:rPr>
        <w:t>.</w:t>
      </w:r>
    </w:p>
    <w:sectPr w:rsidR="00520988" w:rsidRPr="00A25D84" w:rsidSect="00067A1B">
      <w:footerReference w:type="default" r:id="rId7"/>
      <w:pgSz w:w="11907" w:h="16840" w:code="9"/>
      <w:pgMar w:top="567" w:right="680" w:bottom="851" w:left="936" w:header="709" w:footer="284" w:gutter="5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D868" w14:textId="77777777" w:rsidR="00121394" w:rsidRDefault="00121394" w:rsidP="00121394">
      <w:r>
        <w:separator/>
      </w:r>
    </w:p>
  </w:endnote>
  <w:endnote w:type="continuationSeparator" w:id="0">
    <w:p w14:paraId="41B91057" w14:textId="77777777" w:rsidR="00121394" w:rsidRDefault="00121394" w:rsidP="0012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96B4" w14:textId="4C85C5D9" w:rsidR="00121394" w:rsidRPr="00121394" w:rsidRDefault="00121394" w:rsidP="00121394">
    <w:pPr>
      <w:pStyle w:val="Pidipagina"/>
      <w:pBdr>
        <w:top w:val="single" w:sz="12" w:space="1" w:color="0070C0"/>
      </w:pBdr>
      <w:rPr>
        <w:rFonts w:cs="Calibri Light"/>
        <w:b/>
        <w:smallCaps/>
        <w:color w:val="0070C0"/>
        <w:sz w:val="18"/>
        <w:szCs w:val="18"/>
      </w:rPr>
    </w:pPr>
    <w:r w:rsidRPr="00AB1CE6">
      <w:rPr>
        <w:rFonts w:cs="Calibri Light"/>
        <w:b/>
        <w:smallCaps/>
        <w:color w:val="0070C0"/>
        <w:sz w:val="18"/>
        <w:szCs w:val="18"/>
      </w:rPr>
      <w:t xml:space="preserve">F.I.G.C. - L.N.D. - C.R. Campania – </w:t>
    </w:r>
    <w:r>
      <w:rPr>
        <w:rFonts w:cs="Calibri Light"/>
        <w:b/>
        <w:i/>
        <w:iCs/>
        <w:smallCaps/>
        <w:color w:val="0070C0"/>
        <w:sz w:val="18"/>
        <w:szCs w:val="18"/>
      </w:rPr>
      <w:t>Regolamento</w:t>
    </w:r>
    <w:r w:rsidR="00FD1CF5">
      <w:rPr>
        <w:rFonts w:cs="Calibri Light"/>
        <w:b/>
        <w:i/>
        <w:iCs/>
        <w:smallCaps/>
        <w:color w:val="0070C0"/>
        <w:sz w:val="18"/>
        <w:szCs w:val="18"/>
      </w:rPr>
      <w:t xml:space="preserve"> Campionato</w:t>
    </w:r>
    <w:r>
      <w:rPr>
        <w:rFonts w:cs="Calibri Light"/>
        <w:b/>
        <w:i/>
        <w:iCs/>
        <w:smallCaps/>
        <w:color w:val="0070C0"/>
        <w:sz w:val="18"/>
        <w:szCs w:val="18"/>
      </w:rPr>
      <w:t xml:space="preserve"> Regionale Under 17</w:t>
    </w:r>
    <w:r w:rsidRPr="00AB1CE6">
      <w:rPr>
        <w:rFonts w:cs="Calibri Light"/>
        <w:b/>
        <w:smallCaps/>
        <w:color w:val="0070C0"/>
        <w:sz w:val="18"/>
        <w:szCs w:val="18"/>
      </w:rPr>
      <w:t xml:space="preserve"> </w:t>
    </w:r>
    <w:r w:rsidR="009D064D">
      <w:rPr>
        <w:rFonts w:cs="Calibri Light"/>
        <w:b/>
        <w:smallCaps/>
        <w:color w:val="0070C0"/>
        <w:sz w:val="18"/>
        <w:szCs w:val="18"/>
      </w:rPr>
      <w:t xml:space="preserve">– </w:t>
    </w:r>
    <w:r w:rsidR="009D064D" w:rsidRPr="009D064D">
      <w:rPr>
        <w:rFonts w:cs="Calibri Light"/>
        <w:b/>
        <w:i/>
        <w:iCs/>
        <w:smallCaps/>
        <w:color w:val="0070C0"/>
        <w:sz w:val="18"/>
        <w:szCs w:val="18"/>
      </w:rPr>
      <w:t>Under 17</w:t>
    </w:r>
    <w:r w:rsidR="009D064D">
      <w:rPr>
        <w:rFonts w:cs="Calibri Light"/>
        <w:b/>
        <w:i/>
        <w:iCs/>
        <w:smallCaps/>
        <w:color w:val="0070C0"/>
        <w:sz w:val="18"/>
        <w:szCs w:val="18"/>
      </w:rPr>
      <w:t xml:space="preserve"> </w:t>
    </w:r>
    <w:r w:rsidRPr="00AB1CE6">
      <w:rPr>
        <w:rFonts w:cs="Calibri Light"/>
        <w:b/>
        <w:smallCaps/>
        <w:color w:val="0070C0"/>
        <w:sz w:val="18"/>
        <w:szCs w:val="18"/>
      </w:rPr>
      <w:t>2022/2023</w:t>
    </w:r>
    <w:r>
      <w:rPr>
        <w:rFonts w:cs="Calibri Light"/>
        <w:b/>
        <w:smallCaps/>
        <w:color w:val="0070C0"/>
        <w:sz w:val="18"/>
        <w:szCs w:val="18"/>
      </w:rPr>
      <w:t xml:space="preserve">   </w:t>
    </w:r>
    <w:r>
      <w:rPr>
        <w:rFonts w:cs="Calibri Light"/>
        <w:b/>
        <w:smallCaps/>
        <w:color w:val="0070C0"/>
        <w:sz w:val="18"/>
        <w:szCs w:val="18"/>
      </w:rPr>
      <w:t xml:space="preserve">                          </w:t>
    </w:r>
    <w:r>
      <w:rPr>
        <w:rFonts w:cs="Calibri Light"/>
        <w:b/>
        <w:smallCaps/>
        <w:color w:val="0070C0"/>
        <w:sz w:val="18"/>
        <w:szCs w:val="18"/>
      </w:rPr>
      <w:t xml:space="preserve">      </w:t>
    </w:r>
    <w:r w:rsidRPr="00055E9E">
      <w:rPr>
        <w:rFonts w:cs="Calibri Light"/>
        <w:b/>
        <w:smallCaps/>
        <w:color w:val="0070C0"/>
        <w:sz w:val="18"/>
        <w:szCs w:val="18"/>
      </w:rPr>
      <w:t xml:space="preserve">Pagina   </w:t>
    </w:r>
    <w:r w:rsidRPr="00055E9E">
      <w:rPr>
        <w:b/>
        <w:color w:val="0070C0"/>
        <w:sz w:val="18"/>
        <w:szCs w:val="18"/>
      </w:rPr>
      <w:fldChar w:fldCharType="begin"/>
    </w:r>
    <w:r w:rsidRPr="00055E9E">
      <w:rPr>
        <w:b/>
        <w:color w:val="0070C0"/>
        <w:sz w:val="18"/>
        <w:szCs w:val="18"/>
      </w:rPr>
      <w:instrText xml:space="preserve"> PAGE </w:instrText>
    </w:r>
    <w:r w:rsidRPr="00055E9E">
      <w:rPr>
        <w:b/>
        <w:color w:val="0070C0"/>
        <w:sz w:val="18"/>
        <w:szCs w:val="18"/>
      </w:rPr>
      <w:fldChar w:fldCharType="separate"/>
    </w:r>
    <w:r>
      <w:rPr>
        <w:b/>
        <w:color w:val="0070C0"/>
        <w:sz w:val="18"/>
        <w:szCs w:val="18"/>
      </w:rPr>
      <w:t>1</w:t>
    </w:r>
    <w:r w:rsidRPr="00055E9E">
      <w:rPr>
        <w:b/>
        <w:color w:val="0070C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8196" w14:textId="77777777" w:rsidR="00121394" w:rsidRDefault="00121394" w:rsidP="00121394">
      <w:r>
        <w:separator/>
      </w:r>
    </w:p>
  </w:footnote>
  <w:footnote w:type="continuationSeparator" w:id="0">
    <w:p w14:paraId="65A20121" w14:textId="77777777" w:rsidR="00121394" w:rsidRDefault="00121394" w:rsidP="00121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9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3A"/>
    <w:rsid w:val="00067A1B"/>
    <w:rsid w:val="000A0C5F"/>
    <w:rsid w:val="00121394"/>
    <w:rsid w:val="00140CD3"/>
    <w:rsid w:val="001A13C9"/>
    <w:rsid w:val="001A2ED4"/>
    <w:rsid w:val="002E47EF"/>
    <w:rsid w:val="0036244C"/>
    <w:rsid w:val="00520988"/>
    <w:rsid w:val="00622056"/>
    <w:rsid w:val="0063490B"/>
    <w:rsid w:val="007C4A23"/>
    <w:rsid w:val="008361B3"/>
    <w:rsid w:val="008B203A"/>
    <w:rsid w:val="009830DC"/>
    <w:rsid w:val="009D064D"/>
    <w:rsid w:val="00A25D84"/>
    <w:rsid w:val="00A62B4B"/>
    <w:rsid w:val="00AD00FB"/>
    <w:rsid w:val="00B24791"/>
    <w:rsid w:val="00B83EE0"/>
    <w:rsid w:val="00BF2036"/>
    <w:rsid w:val="00C04CEF"/>
    <w:rsid w:val="00C604F3"/>
    <w:rsid w:val="00C6160C"/>
    <w:rsid w:val="00CA2C51"/>
    <w:rsid w:val="00CE27EE"/>
    <w:rsid w:val="00F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C2C79"/>
  <w15:docId w15:val="{479305E5-A93D-4922-88C4-F13521E7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121394"/>
    <w:pPr>
      <w:widowControl w:val="0"/>
      <w:shd w:val="clear" w:color="auto" w:fill="FFFFFF"/>
      <w:tabs>
        <w:tab w:val="left" w:pos="426"/>
        <w:tab w:val="left" w:pos="1134"/>
        <w:tab w:val="left" w:pos="2268"/>
        <w:tab w:val="left" w:pos="5387"/>
        <w:tab w:val="left" w:pos="7372"/>
      </w:tabs>
      <w:autoSpaceDE w:val="0"/>
      <w:autoSpaceDN w:val="0"/>
      <w:ind w:left="427" w:right="525" w:hanging="2"/>
      <w:jc w:val="center"/>
      <w:outlineLvl w:val="1"/>
    </w:pPr>
    <w:rPr>
      <w:rFonts w:ascii="Calibri Light" w:eastAsia="Tahoma" w:hAnsi="Calibri Light" w:cs="Calibri Light"/>
      <w:b/>
      <w:bCs/>
      <w:smallCaps/>
      <w:color w:val="0070C0"/>
      <w:kern w:val="24"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21394"/>
    <w:rPr>
      <w:rFonts w:ascii="Calibri Light" w:eastAsia="Tahoma" w:hAnsi="Calibri Light" w:cs="Calibri Light"/>
      <w:b/>
      <w:bCs/>
      <w:smallCaps/>
      <w:color w:val="0070C0"/>
      <w:kern w:val="24"/>
      <w:sz w:val="44"/>
      <w:szCs w:val="44"/>
      <w:shd w:val="clear" w:color="auto" w:fill="FFFFFF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8B203A"/>
    <w:pPr>
      <w:tabs>
        <w:tab w:val="left" w:pos="1134"/>
      </w:tabs>
      <w:spacing w:line="240" w:lineRule="atLeast"/>
      <w:jc w:val="both"/>
    </w:pPr>
    <w:rPr>
      <w:rFonts w:ascii="Arial" w:hAnsi="Arial"/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8B203A"/>
    <w:rPr>
      <w:rFonts w:ascii="Arial" w:eastAsia="Times New Roman" w:hAnsi="Arial" w:cs="Times New Roman"/>
      <w:b/>
      <w:sz w:val="20"/>
      <w:szCs w:val="20"/>
      <w:lang w:eastAsia="it-IT"/>
    </w:rPr>
  </w:style>
  <w:style w:type="paragraph" w:customStyle="1" w:styleId="TxBr2p2">
    <w:name w:val="TxBr_2p2"/>
    <w:basedOn w:val="Normale"/>
    <w:uiPriority w:val="99"/>
    <w:rsid w:val="008B203A"/>
    <w:pPr>
      <w:tabs>
        <w:tab w:val="left" w:pos="912"/>
      </w:tabs>
      <w:autoSpaceDE w:val="0"/>
      <w:autoSpaceDN w:val="0"/>
      <w:adjustRightInd w:val="0"/>
      <w:spacing w:line="238" w:lineRule="atLeast"/>
      <w:ind w:firstLine="913"/>
    </w:pPr>
    <w:rPr>
      <w:szCs w:val="24"/>
      <w:lang w:val="en-US"/>
    </w:rPr>
  </w:style>
  <w:style w:type="paragraph" w:customStyle="1" w:styleId="TxBr2p23">
    <w:name w:val="TxBr_2p23"/>
    <w:basedOn w:val="Normale"/>
    <w:uiPriority w:val="99"/>
    <w:rsid w:val="008B203A"/>
    <w:pPr>
      <w:tabs>
        <w:tab w:val="left" w:pos="345"/>
      </w:tabs>
      <w:autoSpaceDE w:val="0"/>
      <w:autoSpaceDN w:val="0"/>
      <w:adjustRightInd w:val="0"/>
      <w:spacing w:line="238" w:lineRule="atLeast"/>
      <w:ind w:left="668" w:hanging="345"/>
    </w:pPr>
    <w:rPr>
      <w:szCs w:val="24"/>
      <w:lang w:val="en-US"/>
    </w:rPr>
  </w:style>
  <w:style w:type="paragraph" w:customStyle="1" w:styleId="TxBr2p24">
    <w:name w:val="TxBr_2p24"/>
    <w:basedOn w:val="Normale"/>
    <w:uiPriority w:val="99"/>
    <w:rsid w:val="008B203A"/>
    <w:pPr>
      <w:tabs>
        <w:tab w:val="left" w:pos="946"/>
      </w:tabs>
      <w:autoSpaceDE w:val="0"/>
      <w:autoSpaceDN w:val="0"/>
      <w:adjustRightInd w:val="0"/>
      <w:spacing w:line="238" w:lineRule="atLeast"/>
      <w:ind w:firstLine="947"/>
    </w:pPr>
    <w:rPr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213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39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1213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39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1431</Words>
  <Characters>8159</Characters>
  <Application>Microsoft Office Word</Application>
  <DocSecurity>4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</dc:creator>
  <cp:lastModifiedBy>Utente</cp:lastModifiedBy>
  <cp:revision>2</cp:revision>
  <dcterms:created xsi:type="dcterms:W3CDTF">2022-10-13T15:24:00Z</dcterms:created>
  <dcterms:modified xsi:type="dcterms:W3CDTF">2022-10-13T15:24:00Z</dcterms:modified>
</cp:coreProperties>
</file>