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26" w:rsidRDefault="00272526" w:rsidP="00AD4D7F">
      <w:pPr>
        <w:jc w:val="center"/>
        <w:rPr>
          <w:b/>
          <w:i/>
          <w:sz w:val="36"/>
          <w:szCs w:val="36"/>
          <w:u w:val="single"/>
        </w:rPr>
      </w:pPr>
      <w:r w:rsidRPr="00272526">
        <w:rPr>
          <w:b/>
          <w:i/>
          <w:noProof/>
          <w:sz w:val="36"/>
          <w:szCs w:val="36"/>
          <w:lang w:eastAsia="it-IT"/>
        </w:rPr>
        <w:drawing>
          <wp:inline distT="0" distB="0" distL="0" distR="0">
            <wp:extent cx="794202" cy="962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37" cy="97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526" w:rsidRPr="00272526" w:rsidRDefault="00272526" w:rsidP="0027252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859A5"/>
          <w:sz w:val="32"/>
          <w:szCs w:val="24"/>
          <w:lang w:eastAsia="it-IT"/>
        </w:rPr>
      </w:pPr>
      <w:r w:rsidRPr="00272526">
        <w:rPr>
          <w:rFonts w:ascii="Trebuchet MS" w:eastAsia="Times New Roman" w:hAnsi="Trebuchet MS" w:cs="Times New Roman"/>
          <w:b/>
          <w:bCs/>
          <w:color w:val="1859A5"/>
          <w:sz w:val="32"/>
          <w:szCs w:val="24"/>
          <w:lang w:eastAsia="it-IT"/>
        </w:rPr>
        <w:t>Settore Giovanile e Scolastico</w:t>
      </w:r>
    </w:p>
    <w:p w:rsidR="00272526" w:rsidRPr="00A50582" w:rsidRDefault="00272526" w:rsidP="0027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it-IT"/>
        </w:rPr>
      </w:pPr>
    </w:p>
    <w:p w:rsidR="00272526" w:rsidRPr="00272526" w:rsidRDefault="00272526" w:rsidP="00272526">
      <w:pPr>
        <w:keepNext/>
        <w:spacing w:after="0" w:line="240" w:lineRule="auto"/>
        <w:jc w:val="center"/>
        <w:outlineLvl w:val="0"/>
        <w:rPr>
          <w:rFonts w:ascii="FIGC - Azzurri" w:eastAsia="Times New Roman" w:hAnsi="FIGC - Azzurri" w:cs="Times New Roman"/>
          <w:b/>
          <w:bCs/>
          <w:color w:val="0057B8"/>
          <w:sz w:val="36"/>
          <w:szCs w:val="20"/>
          <w:lang w:eastAsia="it-IT"/>
        </w:rPr>
      </w:pPr>
      <w:r w:rsidRPr="00272526">
        <w:rPr>
          <w:rFonts w:ascii="FIGC - Azzurri" w:eastAsia="Times New Roman" w:hAnsi="FIGC - Azzurri" w:cs="Times New Roman"/>
          <w:b/>
          <w:bCs/>
          <w:color w:val="0057B8"/>
          <w:sz w:val="36"/>
          <w:szCs w:val="20"/>
          <w:lang w:eastAsia="it-IT"/>
        </w:rPr>
        <w:t>Campania</w:t>
      </w:r>
    </w:p>
    <w:p w:rsidR="00272526" w:rsidRPr="00A25D35" w:rsidRDefault="00272526" w:rsidP="00272526">
      <w:pPr>
        <w:tabs>
          <w:tab w:val="left" w:pos="3180"/>
        </w:tabs>
        <w:spacing w:after="160" w:line="259" w:lineRule="auto"/>
        <w:rPr>
          <w:rFonts w:ascii="FIGC - Azzurri" w:eastAsia="Times New Roman" w:hAnsi="FIGC - Azzurri" w:cs="Times New Roman"/>
          <w:b/>
          <w:bCs/>
          <w:color w:val="0057B8"/>
          <w:sz w:val="8"/>
          <w:szCs w:val="20"/>
          <w:lang w:eastAsia="it-IT"/>
        </w:rPr>
      </w:pPr>
    </w:p>
    <w:p w:rsidR="00F74C24" w:rsidRDefault="00272526" w:rsidP="00272526">
      <w:pPr>
        <w:jc w:val="center"/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</w:pPr>
      <w:r w:rsidRPr="00272526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Comunicazioni del Coordinamento Regionale </w:t>
      </w:r>
      <w:proofErr w:type="spellStart"/>
      <w:r w:rsidRPr="00272526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>Sgs</w:t>
      </w:r>
      <w:proofErr w:type="spellEnd"/>
      <w:r w:rsidRPr="00272526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 del    </w:t>
      </w:r>
    </w:p>
    <w:p w:rsidR="00272526" w:rsidRDefault="00AB412B" w:rsidP="00A50582">
      <w:pPr>
        <w:jc w:val="center"/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lang w:eastAsia="it-IT"/>
        </w:rPr>
      </w:pPr>
      <w:proofErr w:type="gramStart"/>
      <w:r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>11</w:t>
      </w:r>
      <w:r w:rsidR="0012418A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 </w:t>
      </w:r>
      <w:r w:rsidR="004F649A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 </w:t>
      </w:r>
      <w:r w:rsidR="0012418A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>Giugno</w:t>
      </w:r>
      <w:proofErr w:type="gramEnd"/>
      <w:r w:rsidR="0012418A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 </w:t>
      </w:r>
      <w:r w:rsidR="001875EE" w:rsidRPr="001875EE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>2024</w:t>
      </w:r>
    </w:p>
    <w:p w:rsidR="00A42856" w:rsidRPr="00C12423" w:rsidRDefault="00A42856" w:rsidP="00951F1E">
      <w:pPr>
        <w:spacing w:after="160" w:line="259" w:lineRule="auto"/>
        <w:rPr>
          <w:rFonts w:ascii="Calibri" w:eastAsia="Calibri" w:hAnsi="Calibri" w:cs="Calibri"/>
          <w:b/>
          <w:color w:val="002060"/>
          <w:sz w:val="6"/>
          <w:szCs w:val="28"/>
          <w:u w:val="single"/>
          <w:lang w:eastAsia="it-IT"/>
        </w:rPr>
      </w:pPr>
    </w:p>
    <w:p w:rsidR="00EF5813" w:rsidRDefault="00EF5813" w:rsidP="00EF5813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</w:pPr>
    </w:p>
    <w:p w:rsidR="00EF5813" w:rsidRPr="00B90402" w:rsidRDefault="00EF5813" w:rsidP="00EF5813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</w:pPr>
      <w:r w:rsidRPr="00B90402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 xml:space="preserve">TORNEO REGIONALE DI BEACH SOCCER UNDER </w:t>
      </w:r>
      <w:proofErr w:type="gramStart"/>
      <w:r w:rsidRPr="00B90402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>17  MASCHILE</w:t>
      </w:r>
      <w:proofErr w:type="gramEnd"/>
    </w:p>
    <w:p w:rsidR="00AB412B" w:rsidRDefault="00AB412B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4"/>
          <w:szCs w:val="36"/>
          <w:u w:val="single"/>
        </w:rPr>
      </w:pPr>
    </w:p>
    <w:p w:rsidR="00951F1E" w:rsidRPr="00B90402" w:rsidRDefault="00AB412B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</w:pPr>
      <w:r w:rsidRPr="00B90402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>ARENA BEACH SOCCER</w:t>
      </w:r>
    </w:p>
    <w:p w:rsidR="0013049C" w:rsidRPr="00B90402" w:rsidRDefault="00AB412B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</w:pPr>
      <w:r w:rsidRPr="00B90402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 xml:space="preserve">Lungomare Capaccio Paestum </w:t>
      </w:r>
      <w:r w:rsidR="0013049C" w:rsidRPr="00B90402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>–</w:t>
      </w:r>
      <w:r w:rsidRPr="00B90402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 xml:space="preserve"> </w:t>
      </w:r>
    </w:p>
    <w:p w:rsidR="00AB412B" w:rsidRPr="00B90402" w:rsidRDefault="00AB412B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4"/>
          <w:szCs w:val="36"/>
          <w:u w:val="single"/>
        </w:rPr>
      </w:pPr>
      <w:r w:rsidRPr="00B90402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>Contrada Laura (SA</w:t>
      </w:r>
      <w:r w:rsidRPr="00B90402">
        <w:rPr>
          <w:rFonts w:asciiTheme="minorHAnsi" w:hAnsiTheme="minorHAnsi" w:cstheme="minorHAnsi"/>
          <w:b/>
          <w:i/>
          <w:color w:val="002060"/>
          <w:sz w:val="44"/>
          <w:szCs w:val="36"/>
          <w:highlight w:val="yellow"/>
          <w:u w:val="single"/>
        </w:rPr>
        <w:t>)</w:t>
      </w:r>
    </w:p>
    <w:p w:rsidR="00AB412B" w:rsidRDefault="00AB412B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</w:pPr>
    </w:p>
    <w:p w:rsidR="00AB412B" w:rsidRDefault="00AB412B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</w:pPr>
    </w:p>
    <w:tbl>
      <w:tblPr>
        <w:tblpPr w:leftFromText="141" w:rightFromText="141" w:vertAnchor="page" w:horzAnchor="margin" w:tblpY="10531"/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2"/>
        <w:gridCol w:w="2583"/>
        <w:gridCol w:w="2582"/>
        <w:gridCol w:w="2583"/>
      </w:tblGrid>
      <w:tr w:rsidR="0013049C" w:rsidRPr="00D17C05" w:rsidTr="00EF5813">
        <w:trPr>
          <w:trHeight w:val="343"/>
        </w:trPr>
        <w:tc>
          <w:tcPr>
            <w:tcW w:w="10330" w:type="dxa"/>
            <w:gridSpan w:val="4"/>
            <w:tcBorders>
              <w:right w:val="single" w:sz="4" w:space="0" w:color="auto"/>
            </w:tcBorders>
            <w:shd w:val="clear" w:color="auto" w:fill="002060"/>
          </w:tcPr>
          <w:p w:rsidR="0013049C" w:rsidRP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24"/>
                <w:lang w:eastAsia="it-IT"/>
              </w:rPr>
            </w:pPr>
            <w:bookmarkStart w:id="0" w:name="_GoBack"/>
            <w:bookmarkEnd w:id="0"/>
            <w:r w:rsidRPr="0013049C">
              <w:rPr>
                <w:rFonts w:ascii="Calibri" w:eastAsia="Calibri" w:hAnsi="Calibri" w:cs="Calibri"/>
                <w:b/>
                <w:sz w:val="32"/>
                <w:szCs w:val="24"/>
                <w:lang w:eastAsia="it-IT"/>
              </w:rPr>
              <w:t>TORNEO REGIONALE BEACH SOCCER UNDER 17 MASCHILE</w:t>
            </w:r>
          </w:p>
          <w:p w:rsidR="0013049C" w:rsidRPr="00EF676A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13049C">
              <w:rPr>
                <w:rFonts w:ascii="Calibri" w:eastAsia="Calibri" w:hAnsi="Calibri" w:cs="Calibri"/>
                <w:b/>
                <w:sz w:val="32"/>
                <w:szCs w:val="24"/>
                <w:lang w:eastAsia="it-IT"/>
              </w:rPr>
              <w:t>SQUADRE ISCRITTE</w:t>
            </w:r>
          </w:p>
        </w:tc>
      </w:tr>
      <w:tr w:rsidR="0013049C" w:rsidRPr="00D17C05" w:rsidTr="00EF5813">
        <w:trPr>
          <w:trHeight w:val="343"/>
        </w:trPr>
        <w:tc>
          <w:tcPr>
            <w:tcW w:w="2582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GIRONE A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GIRONE B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GIRONE C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GIRONE D</w:t>
            </w:r>
          </w:p>
        </w:tc>
      </w:tr>
      <w:tr w:rsidR="0013049C" w:rsidRPr="00D17C05" w:rsidTr="00EF5813">
        <w:trPr>
          <w:trHeight w:val="343"/>
        </w:trPr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SCUOLA CALCIO SPES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DIESSE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REAL TUFINO C5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VIRT</w:t>
            </w:r>
            <w:r w:rsidR="00263C85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S JUNIOR STABIA</w:t>
            </w:r>
          </w:p>
        </w:tc>
      </w:tr>
      <w:tr w:rsidR="0013049C" w:rsidRPr="00D17C05" w:rsidTr="00EF5813">
        <w:trPr>
          <w:trHeight w:val="343"/>
        </w:trPr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CITTA DEGLI EVENTI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POL. S. MARIA CILENTO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NAPOLI 2023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REAL CASAREA</w:t>
            </w:r>
          </w:p>
        </w:tc>
      </w:tr>
      <w:tr w:rsidR="0013049C" w:rsidRPr="00D17C05" w:rsidTr="00EF5813">
        <w:trPr>
          <w:trHeight w:val="343"/>
        </w:trPr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GELBISON SRL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PRO SALA</w:t>
            </w:r>
          </w:p>
        </w:tc>
      </w:tr>
    </w:tbl>
    <w:p w:rsidR="0013049C" w:rsidRDefault="0013049C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</w:pPr>
    </w:p>
    <w:p w:rsidR="0013049C" w:rsidRDefault="0013049C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</w:pPr>
    </w:p>
    <w:p w:rsidR="0013049C" w:rsidRDefault="00EF5813" w:rsidP="00EF5813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color w:val="002060"/>
          <w:sz w:val="36"/>
          <w:szCs w:val="36"/>
        </w:rPr>
      </w:pPr>
      <w:r w:rsidRPr="004B7608">
        <w:rPr>
          <w:rFonts w:asciiTheme="minorHAnsi" w:hAnsiTheme="minorHAnsi" w:cstheme="minorHAnsi"/>
          <w:color w:val="002060"/>
          <w:sz w:val="36"/>
          <w:szCs w:val="36"/>
        </w:rPr>
        <w:t>************</w:t>
      </w:r>
    </w:p>
    <w:p w:rsidR="00EF5813" w:rsidRPr="00EF5813" w:rsidRDefault="00EF5813" w:rsidP="00EF5813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color w:val="002060"/>
          <w:sz w:val="36"/>
          <w:szCs w:val="36"/>
        </w:rPr>
      </w:pPr>
    </w:p>
    <w:p w:rsidR="009F0415" w:rsidRPr="00B90402" w:rsidRDefault="009F0415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</w:pPr>
      <w:r w:rsidRPr="00B90402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 xml:space="preserve">TORNEO </w:t>
      </w:r>
      <w:r w:rsidR="0012418A" w:rsidRPr="00B90402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 xml:space="preserve">REGIONALE DI BEACH SOCCER UNDER </w:t>
      </w:r>
      <w:proofErr w:type="gramStart"/>
      <w:r w:rsidR="0012418A" w:rsidRPr="00B90402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 xml:space="preserve">17  </w:t>
      </w:r>
      <w:r w:rsidR="00AB412B" w:rsidRPr="00B90402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>MASCHILE</w:t>
      </w:r>
      <w:proofErr w:type="gramEnd"/>
    </w:p>
    <w:p w:rsidR="00C12423" w:rsidRDefault="00C12423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eastAsia="Calibri" w:hAnsiTheme="minorHAnsi" w:cstheme="minorHAnsi"/>
          <w:b/>
          <w:i/>
          <w:color w:val="002060"/>
          <w:sz w:val="12"/>
          <w:szCs w:val="28"/>
          <w:u w:val="single"/>
          <w:lang w:eastAsia="it-IT"/>
        </w:rPr>
      </w:pPr>
    </w:p>
    <w:p w:rsidR="00951F1E" w:rsidRDefault="00951F1E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eastAsia="Calibri" w:hAnsiTheme="minorHAnsi" w:cstheme="minorHAnsi"/>
          <w:b/>
          <w:i/>
          <w:color w:val="002060"/>
          <w:sz w:val="12"/>
          <w:szCs w:val="28"/>
          <w:u w:val="single"/>
          <w:lang w:eastAsia="it-IT"/>
        </w:rPr>
      </w:pPr>
    </w:p>
    <w:p w:rsidR="0013049C" w:rsidRPr="003C61EB" w:rsidRDefault="001F1030" w:rsidP="0013049C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44"/>
          <w:szCs w:val="28"/>
          <w:u w:val="single"/>
          <w:lang w:eastAsia="it-IT"/>
        </w:rPr>
      </w:pPr>
      <w:r w:rsidRPr="003C61EB">
        <w:rPr>
          <w:rFonts w:ascii="Calibri" w:eastAsia="Calibri" w:hAnsi="Calibri" w:cs="Calibri"/>
          <w:b/>
          <w:color w:val="002060"/>
          <w:sz w:val="44"/>
          <w:szCs w:val="28"/>
          <w:u w:val="single"/>
          <w:lang w:eastAsia="it-IT"/>
        </w:rPr>
        <w:t>Programma gare</w:t>
      </w:r>
    </w:p>
    <w:p w:rsidR="003C61EB" w:rsidRPr="00602948" w:rsidRDefault="003C61EB" w:rsidP="0013049C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20"/>
          <w:szCs w:val="28"/>
          <w:u w:val="single"/>
          <w:lang w:eastAsia="it-IT"/>
        </w:rPr>
      </w:pPr>
    </w:p>
    <w:p w:rsidR="0013049C" w:rsidRPr="005760AA" w:rsidRDefault="00AB412B" w:rsidP="0013049C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  <w:proofErr w:type="spellStart"/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Venerdi</w:t>
      </w:r>
      <w:proofErr w:type="spellEnd"/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14 </w:t>
      </w:r>
      <w:proofErr w:type="gramStart"/>
      <w:r w:rsidR="00951F1E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Giugno</w:t>
      </w:r>
      <w:proofErr w:type="gramEnd"/>
      <w:r w:rsidR="00951F1E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2024</w:t>
      </w:r>
      <w:r w:rsidR="0013049C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</w:t>
      </w:r>
      <w:r w:rsidR="00B90402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–</w:t>
      </w:r>
      <w:r w:rsidR="0013049C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</w:t>
      </w:r>
      <w:r w:rsidR="00B90402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Ore </w:t>
      </w:r>
      <w:r w:rsidR="0013049C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9.30/12.30</w:t>
      </w:r>
    </w:p>
    <w:p w:rsidR="001F1030" w:rsidRDefault="001F1030" w:rsidP="001F1030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tbl>
      <w:tblPr>
        <w:tblpPr w:leftFromText="74" w:rightFromText="74" w:vertAnchor="text" w:horzAnchor="margin" w:tblpXSpec="center" w:tblpY="15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6"/>
        <w:gridCol w:w="1247"/>
        <w:gridCol w:w="1446"/>
        <w:gridCol w:w="1673"/>
        <w:gridCol w:w="1491"/>
      </w:tblGrid>
      <w:tr w:rsidR="004F649A" w:rsidRPr="0066424A" w:rsidTr="004F649A">
        <w:trPr>
          <w:trHeight w:val="5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49A" w:rsidRPr="0012418A" w:rsidRDefault="004F649A" w:rsidP="00AB4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G</w:t>
            </w:r>
            <w:r w:rsidR="00AB412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IR.</w:t>
            </w:r>
          </w:p>
        </w:tc>
        <w:tc>
          <w:tcPr>
            <w:tcW w:w="38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49A" w:rsidRPr="0012418A" w:rsidRDefault="00AB412B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Incontro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proofErr w:type="spellStart"/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Localita'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Indirizzo </w:t>
            </w:r>
          </w:p>
        </w:tc>
      </w:tr>
      <w:tr w:rsidR="004F649A" w:rsidRPr="0066424A" w:rsidTr="004F649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49A" w:rsidRPr="0012418A" w:rsidRDefault="0013049C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49A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SCUOLA CALCIO SPES - 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CITTA DEGLI EVENTI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49A" w:rsidRPr="00B90402" w:rsidRDefault="0013049C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</w:t>
            </w:r>
            <w:r w:rsidR="004F649A"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:rsidR="004F649A" w:rsidRPr="00B90402" w:rsidRDefault="004F649A" w:rsidP="0013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9.</w:t>
            </w:r>
            <w:r w:rsidR="0013049C"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3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49A" w:rsidRPr="00B90402" w:rsidRDefault="003C61EB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49A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49A" w:rsidRPr="00B90402" w:rsidRDefault="003C61EB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:rsidTr="004F649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12418A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B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DIESSE - 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POL. S. MARIA CILENTO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10.15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:rsidTr="004F649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12418A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Calibri" w:eastAsia="Calibri" w:hAnsi="Calibri" w:cs="Calibri"/>
                <w:b/>
                <w:color w:val="002060"/>
                <w:sz w:val="18"/>
              </w:rPr>
            </w:pPr>
            <w:r w:rsidRPr="00B90402">
              <w:rPr>
                <w:rFonts w:ascii="Calibri" w:eastAsia="Calibri" w:hAnsi="Calibri" w:cs="Calibri"/>
                <w:b/>
                <w:color w:val="002060"/>
                <w:sz w:val="18"/>
              </w:rPr>
              <w:t>GELBISON SRL – PERDENTE GARA 1 GIRONE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11.00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:rsidTr="004F649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12418A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B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POL. S. MARIA CILENTO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 - DIESSE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11.45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:rsidTr="00602948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12418A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Calibri" w:eastAsia="Calibri" w:hAnsi="Calibri" w:cs="Calibri"/>
                <w:b/>
                <w:color w:val="002060"/>
                <w:sz w:val="18"/>
              </w:rPr>
            </w:pPr>
            <w:r w:rsidRPr="00B90402">
              <w:rPr>
                <w:rFonts w:ascii="Calibri" w:eastAsia="Calibri" w:hAnsi="Calibri" w:cs="Calibri"/>
                <w:b/>
                <w:color w:val="002060"/>
                <w:sz w:val="18"/>
              </w:rPr>
              <w:t>VINCENTE GARA 1 GIRONE A</w:t>
            </w:r>
            <w:r w:rsidRPr="00B90402">
              <w:rPr>
                <w:rFonts w:ascii="Calibri" w:eastAsia="Calibri" w:hAnsi="Calibri" w:cs="Calibri"/>
                <w:b/>
                <w:color w:val="002060"/>
                <w:sz w:val="18"/>
              </w:rPr>
              <w:t xml:space="preserve"> - </w:t>
            </w:r>
            <w:r w:rsidRPr="00B90402">
              <w:rPr>
                <w:rFonts w:ascii="Calibri" w:eastAsia="Calibri" w:hAnsi="Calibri" w:cs="Calibri"/>
                <w:b/>
                <w:color w:val="002060"/>
                <w:sz w:val="18"/>
              </w:rPr>
              <w:t xml:space="preserve">GELBISON SRL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12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</w:tbl>
    <w:p w:rsidR="001F1030" w:rsidRDefault="001F1030" w:rsidP="001F1030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p w:rsidR="001F1030" w:rsidRPr="00602948" w:rsidRDefault="001F1030" w:rsidP="001F1030">
      <w:pPr>
        <w:spacing w:after="160" w:line="259" w:lineRule="auto"/>
        <w:rPr>
          <w:rFonts w:ascii="Calibri" w:eastAsia="Calibri" w:hAnsi="Calibri" w:cs="Calibri"/>
          <w:i/>
          <w:sz w:val="2"/>
          <w:szCs w:val="28"/>
          <w:lang w:eastAsia="it-IT"/>
        </w:rPr>
      </w:pPr>
    </w:p>
    <w:p w:rsidR="00975070" w:rsidRDefault="00975070" w:rsidP="00975070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p w:rsidR="003C61EB" w:rsidRPr="005760AA" w:rsidRDefault="003C61EB" w:rsidP="003C61EB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  <w:proofErr w:type="spellStart"/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Venerdi</w:t>
      </w:r>
      <w:proofErr w:type="spellEnd"/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14 </w:t>
      </w:r>
      <w:proofErr w:type="gramStart"/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Giugno</w:t>
      </w:r>
      <w:proofErr w:type="gramEnd"/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2024 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–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</w:t>
      </w:r>
      <w:r w:rsidR="00B90402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Ore 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14.30/17.30</w:t>
      </w:r>
    </w:p>
    <w:p w:rsidR="003C61EB" w:rsidRDefault="003C61EB" w:rsidP="003C61EB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tbl>
      <w:tblPr>
        <w:tblpPr w:leftFromText="74" w:rightFromText="74" w:vertAnchor="text" w:horzAnchor="margin" w:tblpXSpec="center" w:tblpY="15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6"/>
        <w:gridCol w:w="1247"/>
        <w:gridCol w:w="1446"/>
        <w:gridCol w:w="1673"/>
        <w:gridCol w:w="1491"/>
      </w:tblGrid>
      <w:tr w:rsidR="003C61EB" w:rsidRPr="0066424A" w:rsidTr="00906067">
        <w:trPr>
          <w:trHeight w:val="5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IR.</w:t>
            </w:r>
          </w:p>
        </w:tc>
        <w:tc>
          <w:tcPr>
            <w:tcW w:w="38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Incontro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proofErr w:type="spellStart"/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Localita'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Indirizzo </w:t>
            </w:r>
          </w:p>
        </w:tc>
      </w:tr>
      <w:tr w:rsidR="003C61EB" w:rsidRPr="0066424A" w:rsidTr="0090606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263C85" w:rsidP="00263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it-IT"/>
              </w:rPr>
              <w:t xml:space="preserve">VIRTUS JUNIOR STABIA - 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it-IT"/>
              </w:rPr>
              <w:t>REAL CASAREA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:rsidTr="0090606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263C85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it-IT"/>
              </w:rPr>
              <w:t>REAL TUFINO C5 – NAPOLI 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5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:rsidTr="0090606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263C85" w:rsidP="00906067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Calibri" w:eastAsia="Calibri" w:hAnsi="Calibri" w:cs="Calibri"/>
                <w:b/>
                <w:color w:val="002060"/>
                <w:sz w:val="18"/>
                <w:szCs w:val="16"/>
              </w:rPr>
            </w:pPr>
            <w:r w:rsidRPr="00B90402">
              <w:rPr>
                <w:rFonts w:ascii="Calibri" w:eastAsia="Calibri" w:hAnsi="Calibri" w:cs="Calibri"/>
                <w:b/>
                <w:color w:val="002060"/>
                <w:sz w:val="18"/>
                <w:szCs w:val="16"/>
              </w:rPr>
              <w:t>PERDENTE GARA 1 GIRONE D – PRO SALA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6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:rsidTr="0090606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263C85" w:rsidP="00263C85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Calibri" w:eastAsia="Calibri" w:hAnsi="Calibri" w:cs="Calibri"/>
                <w:b/>
                <w:color w:val="002060"/>
                <w:sz w:val="18"/>
                <w:szCs w:val="16"/>
              </w:rPr>
            </w:pPr>
            <w:r w:rsidRPr="00B90402">
              <w:rPr>
                <w:rFonts w:ascii="Calibri" w:eastAsia="Calibri" w:hAnsi="Calibri" w:cs="Calibri"/>
                <w:b/>
                <w:color w:val="002060"/>
                <w:sz w:val="18"/>
                <w:szCs w:val="16"/>
              </w:rPr>
              <w:t>NAPOLI 2023 – REAL TUFINO C5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16.45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:rsidTr="0090606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263C85" w:rsidP="00263C85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</w:pPr>
            <w:r w:rsidRPr="00B90402">
              <w:rPr>
                <w:rFonts w:ascii="Calibri" w:eastAsia="Calibri" w:hAnsi="Calibri" w:cs="Calibri"/>
                <w:b/>
                <w:color w:val="002060"/>
                <w:sz w:val="18"/>
                <w:szCs w:val="16"/>
              </w:rPr>
              <w:t>PRO SALA</w:t>
            </w:r>
            <w:r w:rsidRPr="00B90402">
              <w:rPr>
                <w:rFonts w:ascii="Calibri" w:eastAsia="Calibri" w:hAnsi="Calibri" w:cs="Calibri"/>
                <w:b/>
                <w:color w:val="002060"/>
                <w:sz w:val="18"/>
                <w:szCs w:val="16"/>
              </w:rPr>
              <w:t xml:space="preserve"> - VINCENTE GARA 1 GIRONE 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17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</w:tbl>
    <w:p w:rsidR="003C61EB" w:rsidRDefault="003C61EB" w:rsidP="003C61EB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p w:rsidR="0013049C" w:rsidRDefault="0013049C" w:rsidP="00975070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p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:rsidR="00263C85" w:rsidRDefault="00263C85" w:rsidP="00263C85">
      <w:pPr>
        <w:widowControl w:val="0"/>
        <w:autoSpaceDE w:val="0"/>
        <w:autoSpaceDN w:val="0"/>
        <w:spacing w:before="3" w:after="0" w:line="240" w:lineRule="auto"/>
        <w:jc w:val="center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:rsidR="00A42856" w:rsidRPr="00A42856" w:rsidRDefault="00951F1E" w:rsidP="00263C85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 MT" w:eastAsia="Arial MT" w:hAnsi="Arial MT" w:cs="Arial MT"/>
          <w:sz w:val="21"/>
          <w:szCs w:val="24"/>
        </w:rPr>
      </w:pPr>
      <w:r w:rsidRPr="005760AA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Programma gar</w:t>
      </w:r>
      <w:r w:rsidR="00263C85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e</w:t>
      </w:r>
      <w:r w:rsidR="00A62EC8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</w:t>
      </w:r>
      <w:r w:rsidR="003122C2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di </w:t>
      </w:r>
      <w:r w:rsidR="00B90402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Semifinale</w:t>
      </w:r>
      <w:r w:rsidR="00A62EC8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– </w:t>
      </w:r>
      <w:proofErr w:type="gramStart"/>
      <w:r w:rsidR="00A62EC8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Sabato</w:t>
      </w:r>
      <w:proofErr w:type="gramEnd"/>
      <w:r w:rsidR="00A62EC8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</w:t>
      </w:r>
      <w:r w:rsidR="00263C85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1</w:t>
      </w:r>
      <w:r w:rsidR="00B90402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5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Giugno 2024</w:t>
      </w:r>
    </w:p>
    <w:p w:rsidR="0040779D" w:rsidRDefault="0040779D" w:rsidP="00A42856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</w:rPr>
      </w:pPr>
    </w:p>
    <w:tbl>
      <w:tblPr>
        <w:tblpPr w:leftFromText="74" w:rightFromText="74" w:vertAnchor="text" w:horzAnchor="margin" w:tblpY="106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6"/>
        <w:gridCol w:w="1247"/>
        <w:gridCol w:w="1446"/>
        <w:gridCol w:w="1673"/>
        <w:gridCol w:w="1491"/>
      </w:tblGrid>
      <w:tr w:rsidR="004F649A" w:rsidRPr="0066424A" w:rsidTr="004F649A">
        <w:trPr>
          <w:trHeight w:val="5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Gara</w:t>
            </w:r>
          </w:p>
        </w:tc>
        <w:tc>
          <w:tcPr>
            <w:tcW w:w="38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49A" w:rsidRPr="0012418A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Semifinali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proofErr w:type="spellStart"/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Localita'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Indirizzo </w:t>
            </w:r>
          </w:p>
        </w:tc>
      </w:tr>
      <w:tr w:rsidR="00B90402" w:rsidRPr="0066424A" w:rsidTr="004F649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12418A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51F1E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1° CLASS. GIR.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A </w:t>
            </w:r>
            <w:r w:rsidRPr="00951F1E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 –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  1° CLASS. GIR. A </w:t>
            </w:r>
            <w:r w:rsidRPr="00951F1E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15/</w:t>
            </w:r>
            <w:r w:rsidRPr="009F0415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06/2024</w:t>
            </w:r>
          </w:p>
          <w:p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10.30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 w:rsidRPr="003C61EB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 w:rsidRPr="003C61EB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Contrada Laura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Capaccio (</w:t>
            </w:r>
            <w:r w:rsidRPr="00951F1E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Sa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B90402" w:rsidRPr="0066424A" w:rsidTr="004F649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12418A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F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1° CLASS. GIR.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C </w:t>
            </w:r>
            <w:r w:rsidRPr="00951F1E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 –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  1° CLASS. GIR. D </w:t>
            </w:r>
            <w:r w:rsidRPr="00951F1E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15/</w:t>
            </w:r>
            <w:r w:rsidRPr="009F0415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06/2024</w:t>
            </w:r>
          </w:p>
          <w:p w:rsidR="00B90402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 w:rsidRPr="003C61EB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 w:rsidRPr="003C61EB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Contrada Laura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Capaccio (</w:t>
            </w:r>
            <w:r w:rsidRPr="00951F1E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Sa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it-IT"/>
              </w:rPr>
              <w:t>Lungomare Capaccio Paestum</w:t>
            </w:r>
          </w:p>
        </w:tc>
      </w:tr>
    </w:tbl>
    <w:p w:rsidR="004847CD" w:rsidRDefault="004847CD" w:rsidP="003122C2">
      <w:pPr>
        <w:tabs>
          <w:tab w:val="left" w:pos="1650"/>
        </w:tabs>
        <w:rPr>
          <w:rFonts w:ascii="Cambria" w:eastAsia="Calibri" w:hAnsi="Calibri" w:cs="Calibri"/>
        </w:rPr>
      </w:pPr>
    </w:p>
    <w:p w:rsidR="00B90402" w:rsidRPr="00A42856" w:rsidRDefault="00B90402" w:rsidP="00B90402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 MT" w:eastAsia="Arial MT" w:hAnsi="Arial MT" w:cs="Arial MT"/>
          <w:sz w:val="21"/>
          <w:szCs w:val="24"/>
        </w:rPr>
      </w:pPr>
      <w:r w:rsidRPr="005760AA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Programma gar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a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di 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Fi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nale – </w:t>
      </w:r>
      <w:proofErr w:type="gramStart"/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Sabato</w:t>
      </w:r>
      <w:proofErr w:type="gramEnd"/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16 Giugno 2024</w:t>
      </w:r>
    </w:p>
    <w:p w:rsidR="00B90402" w:rsidRDefault="00B90402" w:rsidP="00B90402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</w:rPr>
      </w:pPr>
    </w:p>
    <w:tbl>
      <w:tblPr>
        <w:tblpPr w:leftFromText="74" w:rightFromText="74" w:vertAnchor="text" w:horzAnchor="margin" w:tblpY="106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6"/>
        <w:gridCol w:w="1247"/>
        <w:gridCol w:w="1446"/>
        <w:gridCol w:w="1673"/>
        <w:gridCol w:w="1491"/>
      </w:tblGrid>
      <w:tr w:rsidR="00B90402" w:rsidRPr="0066424A" w:rsidTr="00906067">
        <w:trPr>
          <w:trHeight w:val="5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Gara</w:t>
            </w:r>
          </w:p>
        </w:tc>
        <w:tc>
          <w:tcPr>
            <w:tcW w:w="38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Finale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proofErr w:type="spellStart"/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Localita'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Indirizzo </w:t>
            </w:r>
          </w:p>
        </w:tc>
      </w:tr>
      <w:tr w:rsidR="00B90402" w:rsidRPr="0066424A" w:rsidTr="0090606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G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51F1E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VINCENTE GARA E – VINCENTE GARA F </w:t>
            </w:r>
            <w:r w:rsidRPr="00951F1E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F0415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15/</w:t>
            </w:r>
            <w:r w:rsidRPr="009F0415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06/2024</w:t>
            </w:r>
          </w:p>
          <w:p w:rsidR="00B90402" w:rsidRPr="009F0415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15.00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F0415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 w:rsidRPr="003C61EB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F0415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 w:rsidRPr="003C61EB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Contrada Laura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Capaccio (</w:t>
            </w:r>
            <w:r w:rsidRPr="00951F1E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Sa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0402" w:rsidRPr="009F0415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it-IT"/>
              </w:rPr>
              <w:t>Lungomare Capaccio Paestum</w:t>
            </w:r>
          </w:p>
        </w:tc>
      </w:tr>
    </w:tbl>
    <w:p w:rsidR="00B90402" w:rsidRDefault="00B90402" w:rsidP="00B90402">
      <w:pPr>
        <w:jc w:val="center"/>
        <w:rPr>
          <w:rFonts w:ascii="Calibri" w:eastAsia="Calibri" w:hAnsi="Calibri" w:cs="Calibri"/>
          <w:b/>
          <w:color w:val="002060"/>
          <w:sz w:val="24"/>
          <w:szCs w:val="36"/>
          <w:lang w:eastAsia="it-IT"/>
        </w:rPr>
      </w:pPr>
    </w:p>
    <w:p w:rsidR="003122C2" w:rsidRPr="00B90402" w:rsidRDefault="00B90402" w:rsidP="00B90402">
      <w:pPr>
        <w:jc w:val="center"/>
        <w:rPr>
          <w:rFonts w:ascii="Calibri" w:eastAsia="Calibri" w:hAnsi="Calibri" w:cs="Calibri"/>
          <w:b/>
          <w:sz w:val="24"/>
          <w:szCs w:val="36"/>
          <w:lang w:eastAsia="it-IT"/>
        </w:rPr>
      </w:pPr>
      <w:r w:rsidRPr="00B90402">
        <w:rPr>
          <w:rFonts w:ascii="Calibri" w:eastAsia="Calibri" w:hAnsi="Calibri" w:cs="Calibri"/>
          <w:b/>
          <w:sz w:val="24"/>
          <w:szCs w:val="36"/>
          <w:lang w:eastAsia="it-IT"/>
        </w:rPr>
        <w:t>****************</w:t>
      </w:r>
    </w:p>
    <w:p w:rsidR="00964523" w:rsidRPr="00B90402" w:rsidRDefault="0040779D" w:rsidP="00B90402">
      <w:pPr>
        <w:jc w:val="center"/>
        <w:rPr>
          <w:rFonts w:ascii="Calibri" w:eastAsia="Calibri" w:hAnsi="Calibri" w:cs="Calibri"/>
          <w:b/>
          <w:sz w:val="36"/>
          <w:szCs w:val="36"/>
          <w:u w:val="single"/>
          <w:lang w:eastAsia="it-IT"/>
        </w:rPr>
      </w:pPr>
      <w:r w:rsidRPr="00B90402">
        <w:rPr>
          <w:rFonts w:ascii="Calibri" w:eastAsia="Calibri" w:hAnsi="Calibri" w:cs="Calibri"/>
          <w:b/>
          <w:sz w:val="36"/>
          <w:szCs w:val="36"/>
          <w:u w:val="single"/>
          <w:lang w:eastAsia="it-IT"/>
        </w:rPr>
        <w:t>Norme generali di svolgimento</w:t>
      </w:r>
    </w:p>
    <w:p w:rsidR="0040779D" w:rsidRPr="00A42856" w:rsidRDefault="0040779D" w:rsidP="0040779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"/>
        </w:rPr>
      </w:pPr>
    </w:p>
    <w:p w:rsidR="00964523" w:rsidRDefault="00964523" w:rsidP="00964523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eastAsia="it-IT"/>
        </w:rPr>
      </w:pPr>
      <w:r w:rsidRPr="00975070">
        <w:rPr>
          <w:rFonts w:ascii="Calibri" w:eastAsia="Calibri" w:hAnsi="Calibri" w:cs="Calibri"/>
          <w:sz w:val="24"/>
          <w:szCs w:val="24"/>
          <w:lang w:eastAsia="it-IT"/>
        </w:rPr>
        <w:t>L’ordine della disputa dell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e </w:t>
      </w:r>
      <w:r w:rsidRPr="00975070">
        <w:rPr>
          <w:rFonts w:ascii="Calibri" w:eastAsia="Calibri" w:hAnsi="Calibri" w:cs="Calibri"/>
          <w:sz w:val="24"/>
          <w:szCs w:val="24"/>
          <w:lang w:eastAsia="it-IT"/>
        </w:rPr>
        <w:t>gar</w:t>
      </w:r>
      <w:r>
        <w:rPr>
          <w:rFonts w:ascii="Calibri" w:eastAsia="Calibri" w:hAnsi="Calibri" w:cs="Calibri"/>
          <w:sz w:val="24"/>
          <w:szCs w:val="24"/>
          <w:lang w:eastAsia="it-IT"/>
        </w:rPr>
        <w:t>e</w:t>
      </w:r>
      <w:r w:rsidR="00D92AEC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it-IT"/>
        </w:rPr>
        <w:t>delle fasi eliminatorie</w:t>
      </w:r>
      <w:r w:rsidRPr="00975070">
        <w:rPr>
          <w:rFonts w:ascii="Calibri" w:eastAsia="Calibri" w:hAnsi="Calibri" w:cs="Calibri"/>
          <w:sz w:val="24"/>
          <w:szCs w:val="24"/>
          <w:lang w:eastAsia="it-IT"/>
        </w:rPr>
        <w:t xml:space="preserve"> sarà decretato 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>come da programma sopraindicato.</w:t>
      </w:r>
      <w:r w:rsidR="00C013AD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it-IT"/>
        </w:rPr>
        <w:t>Le</w:t>
      </w:r>
      <w:r w:rsidRPr="00975070">
        <w:rPr>
          <w:rFonts w:ascii="Calibri" w:eastAsia="Calibri" w:hAnsi="Calibri" w:cs="Calibri"/>
          <w:sz w:val="24"/>
          <w:szCs w:val="24"/>
          <w:lang w:eastAsia="it-IT"/>
        </w:rPr>
        <w:t xml:space="preserve"> società dovranno obbligatoriamente mettere a disposizione </w:t>
      </w:r>
      <w:r w:rsidRPr="006F6492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due mute di maglie di colore diverso; </w:t>
      </w:r>
    </w:p>
    <w:p w:rsidR="00964523" w:rsidRDefault="00964523" w:rsidP="00964523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eastAsia="it-IT"/>
        </w:rPr>
      </w:pPr>
      <w:r>
        <w:rPr>
          <w:rFonts w:ascii="Calibri" w:eastAsia="Calibri" w:hAnsi="Calibri" w:cs="Calibri"/>
          <w:b/>
          <w:sz w:val="24"/>
          <w:szCs w:val="24"/>
          <w:lang w:eastAsia="it-IT"/>
        </w:rPr>
        <w:br/>
      </w:r>
      <w:r w:rsidRPr="00964523">
        <w:rPr>
          <w:rFonts w:ascii="Calibri" w:eastAsia="Calibri" w:hAnsi="Calibri" w:cs="Calibri"/>
          <w:sz w:val="24"/>
          <w:szCs w:val="24"/>
          <w:lang w:eastAsia="it-IT"/>
        </w:rPr>
        <w:t>Le modalità di esecuzione sono indicate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sui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eastAsia="it-IT"/>
        </w:rPr>
        <w:t>C.u.</w:t>
      </w:r>
      <w:proofErr w:type="spellEnd"/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n°</w:t>
      </w:r>
      <w:r w:rsidR="00B90402">
        <w:rPr>
          <w:rFonts w:ascii="Calibri" w:eastAsia="Calibri" w:hAnsi="Calibri" w:cs="Calibri"/>
          <w:b/>
          <w:sz w:val="24"/>
          <w:szCs w:val="24"/>
          <w:lang w:eastAsia="it-IT"/>
        </w:rPr>
        <w:t>136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eastAsia="it-IT"/>
        </w:rPr>
        <w:t>Sgs</w:t>
      </w:r>
      <w:proofErr w:type="spellEnd"/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del 9/5/2024 </w:t>
      </w:r>
      <w:r w:rsidR="00DF38FE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- 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“Regolamento Fase Preliminare Torneo di Beach Soccer </w:t>
      </w:r>
      <w:r w:rsidR="00B90402">
        <w:rPr>
          <w:rFonts w:ascii="Calibri" w:eastAsia="Calibri" w:hAnsi="Calibri" w:cs="Calibri"/>
          <w:b/>
          <w:sz w:val="24"/>
          <w:szCs w:val="24"/>
          <w:lang w:eastAsia="it-IT"/>
        </w:rPr>
        <w:t>U17”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</w:t>
      </w:r>
    </w:p>
    <w:p w:rsidR="00964523" w:rsidRDefault="00964523" w:rsidP="00964523">
      <w:pPr>
        <w:spacing w:after="160" w:line="259" w:lineRule="auto"/>
        <w:rPr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eastAsia="it-IT"/>
        </w:rPr>
        <w:br/>
      </w:r>
      <w:r>
        <w:rPr>
          <w:i/>
          <w:sz w:val="24"/>
          <w:szCs w:val="24"/>
        </w:rPr>
        <w:t>Per quanto non previsto dai sopra indicati Regolamenti</w:t>
      </w:r>
      <w:r w:rsidRPr="0059341B">
        <w:rPr>
          <w:i/>
          <w:sz w:val="24"/>
          <w:szCs w:val="24"/>
        </w:rPr>
        <w:t xml:space="preserve">, si fa riferimento al </w:t>
      </w:r>
      <w:r w:rsidRPr="003B6198">
        <w:rPr>
          <w:b/>
          <w:i/>
          <w:sz w:val="24"/>
          <w:szCs w:val="24"/>
        </w:rPr>
        <w:t xml:space="preserve">Regolamento del </w:t>
      </w:r>
      <w:r>
        <w:rPr>
          <w:b/>
          <w:i/>
          <w:sz w:val="24"/>
          <w:szCs w:val="24"/>
        </w:rPr>
        <w:t>Beach Soccer</w:t>
      </w:r>
      <w:r w:rsidRPr="0059341B">
        <w:rPr>
          <w:i/>
          <w:sz w:val="24"/>
          <w:szCs w:val="24"/>
        </w:rPr>
        <w:t xml:space="preserve">, al </w:t>
      </w:r>
      <w:r w:rsidRPr="0059341B">
        <w:rPr>
          <w:b/>
          <w:i/>
          <w:sz w:val="24"/>
          <w:szCs w:val="24"/>
        </w:rPr>
        <w:t>Comunicato Ufficiale n°1 del Settore Giovanile e Scolastico del</w:t>
      </w:r>
      <w:r w:rsidR="004F649A">
        <w:rPr>
          <w:b/>
          <w:i/>
          <w:sz w:val="24"/>
          <w:szCs w:val="24"/>
        </w:rPr>
        <w:t xml:space="preserve"> </w:t>
      </w:r>
      <w:r w:rsidRPr="0059341B">
        <w:rPr>
          <w:b/>
          <w:i/>
          <w:sz w:val="24"/>
          <w:szCs w:val="24"/>
        </w:rPr>
        <w:t>01/07/2023</w:t>
      </w:r>
      <w:r w:rsidRPr="0059341B">
        <w:rPr>
          <w:i/>
          <w:sz w:val="24"/>
          <w:szCs w:val="24"/>
        </w:rPr>
        <w:t xml:space="preserve"> e a sue successive Circolari esplicative inerenti le modalità di svolgimento delle gare nelle categorie dell’attività di </w:t>
      </w:r>
      <w:r>
        <w:rPr>
          <w:i/>
          <w:sz w:val="24"/>
          <w:szCs w:val="24"/>
        </w:rPr>
        <w:t>Beach Soccer</w:t>
      </w:r>
    </w:p>
    <w:p w:rsidR="00964523" w:rsidRPr="00B90402" w:rsidRDefault="00964523" w:rsidP="00964523">
      <w:pPr>
        <w:spacing w:after="160" w:line="259" w:lineRule="auto"/>
        <w:jc w:val="center"/>
        <w:rPr>
          <w:i/>
          <w:sz w:val="24"/>
          <w:szCs w:val="24"/>
        </w:rPr>
      </w:pPr>
    </w:p>
    <w:p w:rsidR="00964523" w:rsidRPr="00B90402" w:rsidRDefault="00B90402" w:rsidP="00B90402">
      <w:pPr>
        <w:spacing w:after="160" w:line="259" w:lineRule="auto"/>
        <w:jc w:val="center"/>
        <w:rPr>
          <w:i/>
          <w:sz w:val="24"/>
          <w:szCs w:val="24"/>
        </w:rPr>
      </w:pPr>
      <w:r w:rsidRPr="00B90402">
        <w:rPr>
          <w:i/>
          <w:sz w:val="24"/>
          <w:szCs w:val="24"/>
        </w:rPr>
        <w:t>**</w:t>
      </w:r>
      <w:r w:rsidR="00964523" w:rsidRPr="00B90402">
        <w:rPr>
          <w:i/>
          <w:sz w:val="24"/>
          <w:szCs w:val="24"/>
        </w:rPr>
        <w:t>********************</w:t>
      </w:r>
    </w:p>
    <w:p w:rsidR="00B90402" w:rsidRDefault="00B90402" w:rsidP="00964523">
      <w:pPr>
        <w:adjustRightInd w:val="0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:rsidR="00DF38FE" w:rsidRDefault="00964523" w:rsidP="00964523">
      <w:pPr>
        <w:adjustRightInd w:val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A4798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Pubblicato in Napoli, il </w:t>
      </w:r>
      <w:r w:rsidR="00B90402">
        <w:rPr>
          <w:rFonts w:cstheme="minorHAnsi"/>
          <w:b/>
          <w:bCs/>
          <w:i/>
          <w:iCs/>
          <w:sz w:val="24"/>
          <w:szCs w:val="24"/>
          <w:u w:val="single"/>
        </w:rPr>
        <w:t>11</w:t>
      </w:r>
      <w:r w:rsidR="00D92AE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Giugno </w:t>
      </w:r>
      <w:r w:rsidRPr="00A4798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2024</w:t>
      </w:r>
      <w:proofErr w:type="gramEnd"/>
    </w:p>
    <w:p w:rsidR="00DF38FE" w:rsidRDefault="00DF38FE" w:rsidP="004F649A">
      <w:pPr>
        <w:tabs>
          <w:tab w:val="left" w:pos="7005"/>
        </w:tabs>
        <w:adjustRightInd w:val="0"/>
        <w:jc w:val="right"/>
        <w:rPr>
          <w:rFonts w:cstheme="minorHAnsi"/>
          <w:b/>
          <w:i/>
          <w:color w:val="000000"/>
          <w:sz w:val="24"/>
          <w:szCs w:val="24"/>
        </w:rPr>
      </w:pPr>
      <w:r w:rsidRPr="00A4798E">
        <w:rPr>
          <w:rFonts w:cstheme="minorHAnsi"/>
          <w:b/>
          <w:i/>
          <w:color w:val="000000"/>
          <w:sz w:val="24"/>
          <w:szCs w:val="24"/>
        </w:rPr>
        <w:t xml:space="preserve">Il Coordinatore Federale </w:t>
      </w:r>
      <w:proofErr w:type="spellStart"/>
      <w:r w:rsidRPr="00A4798E">
        <w:rPr>
          <w:rFonts w:cstheme="minorHAnsi"/>
          <w:b/>
          <w:i/>
          <w:color w:val="000000"/>
          <w:sz w:val="24"/>
          <w:szCs w:val="24"/>
        </w:rPr>
        <w:t>Sgs</w:t>
      </w:r>
      <w:proofErr w:type="spellEnd"/>
      <w:r w:rsidRPr="00A4798E">
        <w:rPr>
          <w:rFonts w:cstheme="minorHAnsi"/>
          <w:b/>
          <w:i/>
          <w:color w:val="000000"/>
          <w:sz w:val="24"/>
          <w:szCs w:val="24"/>
        </w:rPr>
        <w:t xml:space="preserve"> Campania              </w:t>
      </w:r>
    </w:p>
    <w:p w:rsidR="00A42856" w:rsidRPr="00B90402" w:rsidRDefault="004F649A" w:rsidP="00B90402">
      <w:pPr>
        <w:tabs>
          <w:tab w:val="left" w:pos="7005"/>
        </w:tabs>
        <w:adjustRightInd w:val="0"/>
        <w:jc w:val="center"/>
        <w:rPr>
          <w:rFonts w:cstheme="minorHAnsi"/>
          <w:b/>
          <w:i/>
          <w:color w:val="000000"/>
          <w:sz w:val="24"/>
          <w:szCs w:val="24"/>
        </w:rPr>
        <w:sectPr w:rsidR="00A42856" w:rsidRPr="00B90402" w:rsidSect="00B90402">
          <w:headerReference w:type="default" r:id="rId9"/>
          <w:footerReference w:type="default" r:id="rId10"/>
          <w:pgSz w:w="11910" w:h="16840"/>
          <w:pgMar w:top="980" w:right="711" w:bottom="1180" w:left="567" w:header="166" w:footer="990" w:gutter="0"/>
          <w:pgNumType w:start="1"/>
          <w:cols w:space="720"/>
        </w:sectPr>
      </w:pPr>
      <w:r>
        <w:rPr>
          <w:rFonts w:cstheme="minorHAnsi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B90402">
        <w:rPr>
          <w:rFonts w:cstheme="minorHAnsi"/>
          <w:b/>
          <w:i/>
          <w:color w:val="000000"/>
          <w:sz w:val="24"/>
          <w:szCs w:val="24"/>
        </w:rPr>
        <w:t xml:space="preserve">Francesco </w:t>
      </w:r>
      <w:proofErr w:type="spellStart"/>
      <w:r w:rsidR="00B90402">
        <w:rPr>
          <w:rFonts w:cstheme="minorHAnsi"/>
          <w:b/>
          <w:i/>
          <w:color w:val="000000"/>
          <w:sz w:val="24"/>
          <w:szCs w:val="24"/>
        </w:rPr>
        <w:t>Cacciapuoti</w:t>
      </w:r>
      <w:proofErr w:type="spellEnd"/>
    </w:p>
    <w:p w:rsidR="00C12423" w:rsidRDefault="00C12423" w:rsidP="00947508">
      <w:pPr>
        <w:adjustRightInd w:val="0"/>
        <w:rPr>
          <w:rFonts w:cstheme="minorHAnsi"/>
          <w:b/>
          <w:bCs/>
          <w:i/>
          <w:iCs/>
          <w:sz w:val="24"/>
          <w:szCs w:val="24"/>
          <w:u w:val="single"/>
        </w:rPr>
      </w:pPr>
    </w:p>
    <w:sectPr w:rsidR="00C12423" w:rsidSect="001F1030">
      <w:headerReference w:type="default" r:id="rId11"/>
      <w:footerReference w:type="default" r:id="rId12"/>
      <w:pgSz w:w="11906" w:h="16838"/>
      <w:pgMar w:top="709" w:right="566" w:bottom="709" w:left="709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91" w:rsidRDefault="00237491" w:rsidP="00272526">
      <w:pPr>
        <w:spacing w:after="0" w:line="240" w:lineRule="auto"/>
      </w:pPr>
      <w:r>
        <w:separator/>
      </w:r>
    </w:p>
  </w:endnote>
  <w:endnote w:type="continuationSeparator" w:id="0">
    <w:p w:rsidR="00237491" w:rsidRDefault="00237491" w:rsidP="0027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56" w:rsidRDefault="004B7608">
    <w:pPr>
      <w:pStyle w:val="Corpotesto"/>
      <w:spacing w:line="14" w:lineRule="auto"/>
    </w:pPr>
    <w:r>
      <w:rPr>
        <w:noProof/>
        <w:sz w:val="24"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2299335</wp:posOffset>
              </wp:positionH>
              <wp:positionV relativeFrom="page">
                <wp:posOffset>9923780</wp:posOffset>
              </wp:positionV>
              <wp:extent cx="3058160" cy="50736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856" w:rsidRDefault="00A42856">
                          <w:pPr>
                            <w:spacing w:line="245" w:lineRule="exact"/>
                            <w:ind w:left="17" w:right="18"/>
                            <w:jc w:val="center"/>
                          </w:pPr>
                          <w:r>
                            <w:rPr>
                              <w:color w:val="00AFEF"/>
                            </w:rPr>
                            <w:t>FederazioneItalianaGiuocoCalcio–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www.figc.it</w:t>
                            </w:r>
                          </w:hyperlink>
                        </w:p>
                        <w:p w:rsidR="00A42856" w:rsidRDefault="00A42856">
                          <w:pPr>
                            <w:ind w:left="20" w:right="18"/>
                            <w:jc w:val="center"/>
                          </w:pPr>
                          <w:r>
                            <w:rPr>
                              <w:color w:val="00AFEF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00AFEF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00AFEF"/>
                            </w:rPr>
                            <w:t xml:space="preserve"> Sant'Anna alle Paludi 115 - 80132 Napoli</w:t>
                          </w:r>
                          <w:hyperlink r:id="rId2">
                            <w:r>
                              <w:rPr>
                                <w:color w:val="00AFEF"/>
                              </w:rPr>
                              <w:t xml:space="preserve">campania.sgs@figc.it </w:t>
                            </w:r>
                          </w:hyperlink>
                          <w:r>
                            <w:rPr>
                              <w:color w:val="00AFEF"/>
                            </w:rPr>
                            <w:t>-Tel.081-7644239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05pt;margin-top:781.4pt;width:240.8pt;height:3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c9rAIAAKo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" filled="f" stroked="f">
              <v:textbox inset="0,0,0,0">
                <w:txbxContent>
                  <w:p w:rsidR="00A42856" w:rsidRDefault="00A42856">
                    <w:pPr>
                      <w:spacing w:line="245" w:lineRule="exact"/>
                      <w:ind w:left="17" w:right="18"/>
                      <w:jc w:val="center"/>
                    </w:pPr>
                    <w:r>
                      <w:rPr>
                        <w:color w:val="00AFEF"/>
                      </w:rPr>
                      <w:t>FederazioneItalianaGiuocoCalcio–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www.figc.it</w:t>
                      </w:r>
                    </w:hyperlink>
                  </w:p>
                  <w:p w:rsidR="00A42856" w:rsidRDefault="00A42856">
                    <w:pPr>
                      <w:ind w:left="20" w:right="18"/>
                      <w:jc w:val="center"/>
                    </w:pPr>
                    <w:r>
                      <w:rPr>
                        <w:color w:val="00AFEF"/>
                      </w:rPr>
                      <w:t xml:space="preserve">Via </w:t>
                    </w:r>
                    <w:proofErr w:type="spellStart"/>
                    <w:r>
                      <w:rPr>
                        <w:color w:val="00AFEF"/>
                      </w:rPr>
                      <w:t>Strettola</w:t>
                    </w:r>
                    <w:proofErr w:type="spellEnd"/>
                    <w:r>
                      <w:rPr>
                        <w:color w:val="00AFEF"/>
                      </w:rPr>
                      <w:t xml:space="preserve"> Sant'Anna alle Paludi 115 - 80132 Napoli</w:t>
                    </w:r>
                    <w:hyperlink r:id="rId4">
                      <w:r>
                        <w:rPr>
                          <w:color w:val="00AFEF"/>
                        </w:rPr>
                        <w:t xml:space="preserve">campania.sgs@figc.it </w:t>
                      </w:r>
                    </w:hyperlink>
                    <w:r>
                      <w:rPr>
                        <w:color w:val="00AFEF"/>
                      </w:rPr>
                      <w:t>-Tel.081-7644239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8D" w:rsidRDefault="0067648D" w:rsidP="00B74BEE">
    <w:pPr>
      <w:pStyle w:val="Pidipagina"/>
      <w:jc w:val="center"/>
      <w:rPr>
        <w:color w:val="00B0F0"/>
      </w:rPr>
    </w:pPr>
    <w:r w:rsidRPr="00B74BEE">
      <w:rPr>
        <w:color w:val="00B0F0"/>
      </w:rPr>
      <w:t>Federazione Italiana Giuoco Calcio –</w:t>
    </w:r>
    <w:hyperlink r:id="rId1" w:history="1">
      <w:r w:rsidRPr="00B205AE">
        <w:rPr>
          <w:rStyle w:val="Collegamentoipertestuale"/>
        </w:rPr>
        <w:t>www.figc.it</w:t>
      </w:r>
    </w:hyperlink>
  </w:p>
  <w:p w:rsidR="0067648D" w:rsidRPr="00B74BEE" w:rsidRDefault="0067648D" w:rsidP="00B74BEE">
    <w:pPr>
      <w:pStyle w:val="Pidipagina"/>
      <w:jc w:val="center"/>
      <w:rPr>
        <w:color w:val="00B0F0"/>
      </w:rPr>
    </w:pPr>
    <w:r w:rsidRPr="00B74BEE">
      <w:rPr>
        <w:color w:val="00B0F0"/>
      </w:rPr>
      <w:t xml:space="preserve">Via </w:t>
    </w:r>
    <w:proofErr w:type="spellStart"/>
    <w:r w:rsidRPr="00B74BEE">
      <w:rPr>
        <w:color w:val="00B0F0"/>
      </w:rPr>
      <w:t>Strettola</w:t>
    </w:r>
    <w:proofErr w:type="spellEnd"/>
    <w:r w:rsidRPr="00B74BEE">
      <w:rPr>
        <w:color w:val="00B0F0"/>
      </w:rPr>
      <w:t xml:space="preserve"> Sant'Anna alle Paludi 115 - 80132 Napoli</w:t>
    </w:r>
  </w:p>
  <w:p w:rsidR="0067648D" w:rsidRPr="00B74BEE" w:rsidRDefault="0067648D" w:rsidP="00B74BEE">
    <w:pPr>
      <w:pStyle w:val="Pidipagina"/>
      <w:jc w:val="center"/>
      <w:rPr>
        <w:color w:val="00B0F0"/>
      </w:rPr>
    </w:pPr>
    <w:r w:rsidRPr="00B74BEE">
      <w:rPr>
        <w:color w:val="00B0F0"/>
      </w:rPr>
      <w:t>campania.sgs@figc.it - Tel. 081-7644239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91" w:rsidRDefault="00237491" w:rsidP="00272526">
      <w:pPr>
        <w:spacing w:after="0" w:line="240" w:lineRule="auto"/>
      </w:pPr>
      <w:r>
        <w:separator/>
      </w:r>
    </w:p>
  </w:footnote>
  <w:footnote w:type="continuationSeparator" w:id="0">
    <w:p w:rsidR="00237491" w:rsidRDefault="00237491" w:rsidP="0027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56" w:rsidRDefault="00A42856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2881883</wp:posOffset>
          </wp:positionH>
          <wp:positionV relativeFrom="page">
            <wp:posOffset>105156</wp:posOffset>
          </wp:positionV>
          <wp:extent cx="1389887" cy="51206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9887" cy="5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8D" w:rsidRDefault="0067648D">
    <w:pPr>
      <w:pStyle w:val="Intestazione"/>
    </w:pPr>
    <w:r w:rsidRPr="00272526">
      <w:rPr>
        <w:rFonts w:ascii="Calibri" w:eastAsia="Calibri" w:hAnsi="Calibri" w:cs="Calibri"/>
        <w:noProof/>
        <w:color w:val="000000"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2343150</wp:posOffset>
          </wp:positionH>
          <wp:positionV relativeFrom="paragraph">
            <wp:posOffset>-343535</wp:posOffset>
          </wp:positionV>
          <wp:extent cx="1390650" cy="52451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684F"/>
      </v:shape>
    </w:pict>
  </w:numPicBullet>
  <w:abstractNum w:abstractNumId="0" w15:restartNumberingAfterBreak="0">
    <w:nsid w:val="068F51C7"/>
    <w:multiLevelType w:val="hybridMultilevel"/>
    <w:tmpl w:val="C0B2F99C"/>
    <w:lvl w:ilvl="0" w:tplc="B07282B4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color w:val="080707"/>
        <w:w w:val="10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919C4"/>
    <w:multiLevelType w:val="hybridMultilevel"/>
    <w:tmpl w:val="60DA04E6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1573C7"/>
    <w:multiLevelType w:val="hybridMultilevel"/>
    <w:tmpl w:val="2E6C3762"/>
    <w:lvl w:ilvl="0" w:tplc="88905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2A2D"/>
    <w:multiLevelType w:val="hybridMultilevel"/>
    <w:tmpl w:val="CB3C5F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0EFE"/>
    <w:multiLevelType w:val="hybridMultilevel"/>
    <w:tmpl w:val="0CBE2FF4"/>
    <w:lvl w:ilvl="0" w:tplc="BC9C64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080707"/>
        <w:w w:val="102"/>
        <w:position w:val="1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6EBB"/>
    <w:multiLevelType w:val="hybridMultilevel"/>
    <w:tmpl w:val="A55684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E333B"/>
    <w:multiLevelType w:val="hybridMultilevel"/>
    <w:tmpl w:val="5EBCC9E0"/>
    <w:lvl w:ilvl="0" w:tplc="713A2C7E">
      <w:start w:val="15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  <w:i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7F"/>
    <w:rsid w:val="000011DF"/>
    <w:rsid w:val="00026C01"/>
    <w:rsid w:val="0003715F"/>
    <w:rsid w:val="00041111"/>
    <w:rsid w:val="00051C3C"/>
    <w:rsid w:val="00055C0D"/>
    <w:rsid w:val="00070757"/>
    <w:rsid w:val="000770F3"/>
    <w:rsid w:val="00081F5F"/>
    <w:rsid w:val="00092B07"/>
    <w:rsid w:val="000A2F2F"/>
    <w:rsid w:val="000B6715"/>
    <w:rsid w:val="000B6A26"/>
    <w:rsid w:val="000C6A9C"/>
    <w:rsid w:val="000D64C8"/>
    <w:rsid w:val="000E0822"/>
    <w:rsid w:val="001114C4"/>
    <w:rsid w:val="00112BD7"/>
    <w:rsid w:val="00115826"/>
    <w:rsid w:val="0012418A"/>
    <w:rsid w:val="0013049C"/>
    <w:rsid w:val="001416FA"/>
    <w:rsid w:val="00144571"/>
    <w:rsid w:val="0015113E"/>
    <w:rsid w:val="001602E1"/>
    <w:rsid w:val="00163747"/>
    <w:rsid w:val="00163FE0"/>
    <w:rsid w:val="001875EE"/>
    <w:rsid w:val="00197C28"/>
    <w:rsid w:val="001A196A"/>
    <w:rsid w:val="001C23A3"/>
    <w:rsid w:val="001D2503"/>
    <w:rsid w:val="001D58DC"/>
    <w:rsid w:val="001D5BBA"/>
    <w:rsid w:val="001F1030"/>
    <w:rsid w:val="001F189C"/>
    <w:rsid w:val="00200D36"/>
    <w:rsid w:val="00210FB4"/>
    <w:rsid w:val="002238C2"/>
    <w:rsid w:val="00237491"/>
    <w:rsid w:val="00246FB2"/>
    <w:rsid w:val="00251332"/>
    <w:rsid w:val="002527CB"/>
    <w:rsid w:val="00263C85"/>
    <w:rsid w:val="00272526"/>
    <w:rsid w:val="00272DDD"/>
    <w:rsid w:val="0028334E"/>
    <w:rsid w:val="00294B94"/>
    <w:rsid w:val="002B023F"/>
    <w:rsid w:val="002B199D"/>
    <w:rsid w:val="002C3051"/>
    <w:rsid w:val="002E0294"/>
    <w:rsid w:val="002E3261"/>
    <w:rsid w:val="002E5229"/>
    <w:rsid w:val="002F1552"/>
    <w:rsid w:val="002F6799"/>
    <w:rsid w:val="003122C2"/>
    <w:rsid w:val="003172F3"/>
    <w:rsid w:val="00317A6E"/>
    <w:rsid w:val="003433A8"/>
    <w:rsid w:val="003634A2"/>
    <w:rsid w:val="00382F55"/>
    <w:rsid w:val="00392770"/>
    <w:rsid w:val="00392D86"/>
    <w:rsid w:val="003A51A8"/>
    <w:rsid w:val="003A6B97"/>
    <w:rsid w:val="003B6198"/>
    <w:rsid w:val="003C4B1E"/>
    <w:rsid w:val="003C61EB"/>
    <w:rsid w:val="003E168E"/>
    <w:rsid w:val="003E254F"/>
    <w:rsid w:val="003F2B8E"/>
    <w:rsid w:val="003F7ED2"/>
    <w:rsid w:val="0040246D"/>
    <w:rsid w:val="0040779D"/>
    <w:rsid w:val="00410AD7"/>
    <w:rsid w:val="00424E8A"/>
    <w:rsid w:val="0043545F"/>
    <w:rsid w:val="00435920"/>
    <w:rsid w:val="00441F3A"/>
    <w:rsid w:val="00444D25"/>
    <w:rsid w:val="004612B5"/>
    <w:rsid w:val="00473432"/>
    <w:rsid w:val="00480156"/>
    <w:rsid w:val="00482A04"/>
    <w:rsid w:val="004847CD"/>
    <w:rsid w:val="00490BC5"/>
    <w:rsid w:val="004B306C"/>
    <w:rsid w:val="004B3882"/>
    <w:rsid w:val="004B7608"/>
    <w:rsid w:val="004C394F"/>
    <w:rsid w:val="004C7B7D"/>
    <w:rsid w:val="004E0BAB"/>
    <w:rsid w:val="004F127E"/>
    <w:rsid w:val="004F649A"/>
    <w:rsid w:val="004F726C"/>
    <w:rsid w:val="0052096C"/>
    <w:rsid w:val="00526286"/>
    <w:rsid w:val="005330A1"/>
    <w:rsid w:val="0053746C"/>
    <w:rsid w:val="00567959"/>
    <w:rsid w:val="00570ECD"/>
    <w:rsid w:val="00575890"/>
    <w:rsid w:val="005760AA"/>
    <w:rsid w:val="005B3137"/>
    <w:rsid w:val="005D300C"/>
    <w:rsid w:val="00602948"/>
    <w:rsid w:val="00602C56"/>
    <w:rsid w:val="006033D1"/>
    <w:rsid w:val="00603C2D"/>
    <w:rsid w:val="00610828"/>
    <w:rsid w:val="006145D7"/>
    <w:rsid w:val="00617FAF"/>
    <w:rsid w:val="00635531"/>
    <w:rsid w:val="0066424A"/>
    <w:rsid w:val="00667342"/>
    <w:rsid w:val="0067648D"/>
    <w:rsid w:val="006C0AC4"/>
    <w:rsid w:val="006D2B2F"/>
    <w:rsid w:val="006E204E"/>
    <w:rsid w:val="006F13FC"/>
    <w:rsid w:val="006F2A1B"/>
    <w:rsid w:val="006F5337"/>
    <w:rsid w:val="006F6492"/>
    <w:rsid w:val="00701F50"/>
    <w:rsid w:val="0072485D"/>
    <w:rsid w:val="0073323A"/>
    <w:rsid w:val="00736980"/>
    <w:rsid w:val="00743BDF"/>
    <w:rsid w:val="00755748"/>
    <w:rsid w:val="007C0C5F"/>
    <w:rsid w:val="007D6145"/>
    <w:rsid w:val="007E29C4"/>
    <w:rsid w:val="007E48BD"/>
    <w:rsid w:val="00802985"/>
    <w:rsid w:val="008310C9"/>
    <w:rsid w:val="008417A0"/>
    <w:rsid w:val="008743BC"/>
    <w:rsid w:val="00887A2B"/>
    <w:rsid w:val="00895C0D"/>
    <w:rsid w:val="008D6D7E"/>
    <w:rsid w:val="008E4E09"/>
    <w:rsid w:val="00911D43"/>
    <w:rsid w:val="00914E87"/>
    <w:rsid w:val="009158C8"/>
    <w:rsid w:val="009414D8"/>
    <w:rsid w:val="00947508"/>
    <w:rsid w:val="00947DBE"/>
    <w:rsid w:val="00951F1E"/>
    <w:rsid w:val="00956529"/>
    <w:rsid w:val="009573D7"/>
    <w:rsid w:val="00964127"/>
    <w:rsid w:val="00964523"/>
    <w:rsid w:val="00974B86"/>
    <w:rsid w:val="00975070"/>
    <w:rsid w:val="009A1844"/>
    <w:rsid w:val="009B123F"/>
    <w:rsid w:val="009B794C"/>
    <w:rsid w:val="009C090B"/>
    <w:rsid w:val="009C6723"/>
    <w:rsid w:val="009E78B6"/>
    <w:rsid w:val="009F0415"/>
    <w:rsid w:val="009F06BA"/>
    <w:rsid w:val="009F0A74"/>
    <w:rsid w:val="00A01BBD"/>
    <w:rsid w:val="00A07308"/>
    <w:rsid w:val="00A1175F"/>
    <w:rsid w:val="00A24225"/>
    <w:rsid w:val="00A24DC4"/>
    <w:rsid w:val="00A25D35"/>
    <w:rsid w:val="00A266CB"/>
    <w:rsid w:val="00A35AFC"/>
    <w:rsid w:val="00A42856"/>
    <w:rsid w:val="00A44304"/>
    <w:rsid w:val="00A44C3A"/>
    <w:rsid w:val="00A4798E"/>
    <w:rsid w:val="00A50582"/>
    <w:rsid w:val="00A62EC8"/>
    <w:rsid w:val="00A6415B"/>
    <w:rsid w:val="00AB0E4B"/>
    <w:rsid w:val="00AB412B"/>
    <w:rsid w:val="00AC1403"/>
    <w:rsid w:val="00AC2625"/>
    <w:rsid w:val="00AD4D7F"/>
    <w:rsid w:val="00AD5927"/>
    <w:rsid w:val="00AD7A66"/>
    <w:rsid w:val="00AE0753"/>
    <w:rsid w:val="00AF2854"/>
    <w:rsid w:val="00B07FC4"/>
    <w:rsid w:val="00B11058"/>
    <w:rsid w:val="00B15BD0"/>
    <w:rsid w:val="00B16F05"/>
    <w:rsid w:val="00B37A5C"/>
    <w:rsid w:val="00B43186"/>
    <w:rsid w:val="00B6170F"/>
    <w:rsid w:val="00B6527F"/>
    <w:rsid w:val="00B74BEE"/>
    <w:rsid w:val="00B87D44"/>
    <w:rsid w:val="00B90402"/>
    <w:rsid w:val="00B94D33"/>
    <w:rsid w:val="00B94D3C"/>
    <w:rsid w:val="00BA68E1"/>
    <w:rsid w:val="00BB1E65"/>
    <w:rsid w:val="00BB4042"/>
    <w:rsid w:val="00BD106E"/>
    <w:rsid w:val="00BF490C"/>
    <w:rsid w:val="00BF75FE"/>
    <w:rsid w:val="00C013AD"/>
    <w:rsid w:val="00C12423"/>
    <w:rsid w:val="00C32ED3"/>
    <w:rsid w:val="00C332E4"/>
    <w:rsid w:val="00C503E2"/>
    <w:rsid w:val="00C6508B"/>
    <w:rsid w:val="00C71F2D"/>
    <w:rsid w:val="00C76229"/>
    <w:rsid w:val="00CA04C5"/>
    <w:rsid w:val="00CB19C4"/>
    <w:rsid w:val="00CB1F98"/>
    <w:rsid w:val="00CD3463"/>
    <w:rsid w:val="00CE74D5"/>
    <w:rsid w:val="00CF5B0C"/>
    <w:rsid w:val="00D17C05"/>
    <w:rsid w:val="00D518D5"/>
    <w:rsid w:val="00D5654D"/>
    <w:rsid w:val="00D60DD6"/>
    <w:rsid w:val="00D63229"/>
    <w:rsid w:val="00D64464"/>
    <w:rsid w:val="00D70632"/>
    <w:rsid w:val="00D84604"/>
    <w:rsid w:val="00D90857"/>
    <w:rsid w:val="00D92AEC"/>
    <w:rsid w:val="00D9543E"/>
    <w:rsid w:val="00DA11E5"/>
    <w:rsid w:val="00DA2003"/>
    <w:rsid w:val="00DC0F9B"/>
    <w:rsid w:val="00DE1690"/>
    <w:rsid w:val="00DE4E98"/>
    <w:rsid w:val="00DF38FE"/>
    <w:rsid w:val="00E26687"/>
    <w:rsid w:val="00E44798"/>
    <w:rsid w:val="00E4695D"/>
    <w:rsid w:val="00E60833"/>
    <w:rsid w:val="00E6556C"/>
    <w:rsid w:val="00E82B6B"/>
    <w:rsid w:val="00EA15AE"/>
    <w:rsid w:val="00EB1D94"/>
    <w:rsid w:val="00EC6A49"/>
    <w:rsid w:val="00ED58A1"/>
    <w:rsid w:val="00ED6837"/>
    <w:rsid w:val="00EE5AEF"/>
    <w:rsid w:val="00EF5813"/>
    <w:rsid w:val="00EF676A"/>
    <w:rsid w:val="00F1409E"/>
    <w:rsid w:val="00F14D56"/>
    <w:rsid w:val="00F279AC"/>
    <w:rsid w:val="00F42C2E"/>
    <w:rsid w:val="00F46D1D"/>
    <w:rsid w:val="00F4753B"/>
    <w:rsid w:val="00F64ACD"/>
    <w:rsid w:val="00F65976"/>
    <w:rsid w:val="00F74C24"/>
    <w:rsid w:val="00F8162F"/>
    <w:rsid w:val="00FA2C02"/>
    <w:rsid w:val="00FA3F8E"/>
    <w:rsid w:val="00FB584F"/>
    <w:rsid w:val="00FC02C9"/>
    <w:rsid w:val="00FC18BF"/>
    <w:rsid w:val="00FC27D3"/>
    <w:rsid w:val="00FD3B6D"/>
    <w:rsid w:val="00FE3069"/>
    <w:rsid w:val="00FE63B9"/>
    <w:rsid w:val="00FE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1AEEA"/>
  <w15:docId w15:val="{C5DEB16E-24C0-4E8A-84BC-3B1099B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526"/>
  </w:style>
  <w:style w:type="paragraph" w:styleId="Pidipagina">
    <w:name w:val="footer"/>
    <w:basedOn w:val="Normale"/>
    <w:link w:val="PidipaginaCarattere"/>
    <w:uiPriority w:val="99"/>
    <w:unhideWhenUsed/>
    <w:rsid w:val="0027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526"/>
  </w:style>
  <w:style w:type="character" w:styleId="Collegamentoipertestuale">
    <w:name w:val="Hyperlink"/>
    <w:basedOn w:val="Carpredefinitoparagrafo"/>
    <w:uiPriority w:val="99"/>
    <w:unhideWhenUsed/>
    <w:rsid w:val="006D2B2F"/>
    <w:rPr>
      <w:color w:val="0000FF" w:themeColor="hyperlink"/>
      <w:u w:val="single"/>
    </w:rPr>
  </w:style>
  <w:style w:type="table" w:customStyle="1" w:styleId="4">
    <w:name w:val="4"/>
    <w:basedOn w:val="Tabellanormale"/>
    <w:rsid w:val="00B6170F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62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4750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7508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47508"/>
    <w:pPr>
      <w:widowControl w:val="0"/>
      <w:autoSpaceDE w:val="0"/>
      <w:autoSpaceDN w:val="0"/>
      <w:spacing w:after="0" w:line="240" w:lineRule="auto"/>
      <w:ind w:left="320" w:hanging="200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94750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1C23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C23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41"/>
    <w:basedOn w:val="Tabellanormale"/>
    <w:rsid w:val="00D63229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</w:tblPr>
  </w:style>
  <w:style w:type="numbering" w:customStyle="1" w:styleId="Nessunelenco1">
    <w:name w:val="Nessun elenco1"/>
    <w:next w:val="Nessunelenco"/>
    <w:uiPriority w:val="99"/>
    <w:semiHidden/>
    <w:unhideWhenUsed/>
    <w:rsid w:val="00FE63B9"/>
  </w:style>
  <w:style w:type="table" w:customStyle="1" w:styleId="Grigliatabella3">
    <w:name w:val="Griglia tabella3"/>
    <w:basedOn w:val="Tabellanormale"/>
    <w:next w:val="Grigliatabella"/>
    <w:uiPriority w:val="39"/>
    <w:rsid w:val="00FE63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A428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gc.it/" TargetMode="External"/><Relationship Id="rId2" Type="http://schemas.openxmlformats.org/officeDocument/2006/relationships/hyperlink" Target="mailto:campania.sgs@figc.it" TargetMode="External"/><Relationship Id="rId1" Type="http://schemas.openxmlformats.org/officeDocument/2006/relationships/hyperlink" Target="http://www.figc.it/" TargetMode="External"/><Relationship Id="rId4" Type="http://schemas.openxmlformats.org/officeDocument/2006/relationships/hyperlink" Target="mailto:campania.sgs@figc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g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A23D-8B31-437D-BA66-4AC0895F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</dc:creator>
  <cp:lastModifiedBy>Utente</cp:lastModifiedBy>
  <cp:revision>3</cp:revision>
  <cp:lastPrinted>2024-06-11T12:49:00Z</cp:lastPrinted>
  <dcterms:created xsi:type="dcterms:W3CDTF">2024-06-11T12:48:00Z</dcterms:created>
  <dcterms:modified xsi:type="dcterms:W3CDTF">2024-06-11T12:50:00Z</dcterms:modified>
</cp:coreProperties>
</file>